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609" w:rsidRDefault="000E3609" w:rsidP="000E3609">
      <w:pPr>
        <w:rPr>
          <w:rFonts w:ascii="Arial Narrow" w:hAnsi="Arial Narrow"/>
          <w:b/>
        </w:rPr>
      </w:pPr>
      <w:r w:rsidRPr="00EF3AD2">
        <w:rPr>
          <w:rFonts w:ascii="Arial Narrow" w:hAnsi="Arial Narrow"/>
          <w:b/>
        </w:rPr>
        <w:t xml:space="preserve">___ Proof of Current General Liability Insurance </w:t>
      </w:r>
    </w:p>
    <w:p w:rsidR="000E3609" w:rsidRDefault="000E3609" w:rsidP="000E3609">
      <w:pPr>
        <w:ind w:left="720" w:firstLine="60"/>
        <w:rPr>
          <w:rFonts w:ascii="Arial Narrow" w:hAnsi="Arial Narrow"/>
          <w:b/>
        </w:rPr>
      </w:pPr>
      <w:bookmarkStart w:id="0" w:name="_Hlk526162050"/>
      <w:r w:rsidRPr="00EF3AD2">
        <w:rPr>
          <w:rFonts w:ascii="Arial Narrow" w:hAnsi="Arial Narrow"/>
          <w:i/>
          <w:color w:val="FF0000"/>
        </w:rPr>
        <w:t>(</w:t>
      </w:r>
      <w:r>
        <w:rPr>
          <w:rFonts w:ascii="Arial Narrow" w:hAnsi="Arial Narrow"/>
          <w:i/>
          <w:color w:val="FF0000"/>
        </w:rPr>
        <w:t>Upload the certificate to the</w:t>
      </w:r>
      <w:r w:rsidRPr="00EF3AD2">
        <w:rPr>
          <w:rFonts w:ascii="Arial Narrow" w:hAnsi="Arial Narrow"/>
          <w:i/>
          <w:color w:val="FF0000"/>
        </w:rPr>
        <w:t xml:space="preserve"> “Heart of Missouri United Way” section of your Apricot Organization Profile)</w:t>
      </w:r>
    </w:p>
    <w:bookmarkEnd w:id="0"/>
    <w:p w:rsidR="000E3609" w:rsidRPr="00B252CB" w:rsidRDefault="000E3609" w:rsidP="000E3609">
      <w:pPr>
        <w:rPr>
          <w:rFonts w:ascii="Arial Narrow" w:hAnsi="Arial Narrow"/>
          <w:b/>
        </w:rPr>
      </w:pPr>
    </w:p>
    <w:p w:rsidR="000E3609" w:rsidRDefault="000E3609" w:rsidP="000E3609">
      <w:pPr>
        <w:tabs>
          <w:tab w:val="left" w:pos="4806"/>
        </w:tabs>
        <w:rPr>
          <w:rFonts w:ascii="Arial Narrow" w:hAnsi="Arial Narrow"/>
          <w:b/>
        </w:rPr>
      </w:pPr>
      <w:r w:rsidRPr="00EF3AD2">
        <w:rPr>
          <w:rFonts w:ascii="Arial Narrow" w:hAnsi="Arial Narrow"/>
          <w:b/>
        </w:rPr>
        <w:t>___ Current Board of Directors Roster</w:t>
      </w:r>
      <w:bookmarkStart w:id="1" w:name="_GoBack"/>
      <w:bookmarkEnd w:id="1"/>
    </w:p>
    <w:p w:rsidR="000E3609" w:rsidRPr="00EF3AD2" w:rsidRDefault="000E3609" w:rsidP="000E3609">
      <w:pPr>
        <w:tabs>
          <w:tab w:val="left" w:pos="4806"/>
        </w:tabs>
        <w:rPr>
          <w:rFonts w:ascii="Arial Narrow" w:hAnsi="Arial Narrow"/>
          <w:b/>
        </w:rPr>
      </w:pPr>
    </w:p>
    <w:p w:rsidR="000E3609" w:rsidRPr="00EF3AD2" w:rsidRDefault="000E3609" w:rsidP="000E3609">
      <w:pPr>
        <w:rPr>
          <w:rFonts w:ascii="Arial Narrow" w:hAnsi="Arial Narrow"/>
          <w:b/>
        </w:rPr>
      </w:pPr>
      <w:r w:rsidRPr="00EF3AD2">
        <w:rPr>
          <w:rFonts w:ascii="Arial Narrow" w:hAnsi="Arial Narrow"/>
          <w:b/>
        </w:rPr>
        <w:t xml:space="preserve">___ IRS 501c3 Determination Letter </w:t>
      </w:r>
    </w:p>
    <w:p w:rsidR="000E3609" w:rsidRPr="00156DF6" w:rsidRDefault="000E3609" w:rsidP="000E3609">
      <w:pPr>
        <w:ind w:left="720"/>
        <w:rPr>
          <w:rFonts w:ascii="Arial Narrow" w:hAnsi="Arial Narrow" w:cstheme="minorHAnsi"/>
          <w:color w:val="000000"/>
          <w:shd w:val="clear" w:color="auto" w:fill="FFFFFF"/>
        </w:rPr>
      </w:pPr>
      <w:r w:rsidRPr="00156DF6">
        <w:rPr>
          <w:rFonts w:ascii="Arial Narrow" w:hAnsi="Arial Narrow" w:cstheme="minorHAnsi"/>
          <w:color w:val="333333"/>
          <w:shd w:val="clear" w:color="auto" w:fill="FFFFFF"/>
        </w:rPr>
        <w:t xml:space="preserve">The IRS determination letter </w:t>
      </w:r>
      <w:r>
        <w:rPr>
          <w:rFonts w:ascii="Arial Narrow" w:hAnsi="Arial Narrow" w:cstheme="minorHAnsi"/>
          <w:color w:val="333333"/>
          <w:shd w:val="clear" w:color="auto" w:fill="FFFFFF"/>
        </w:rPr>
        <w:t>states</w:t>
      </w:r>
      <w:r w:rsidRPr="00FF0578">
        <w:rPr>
          <w:rFonts w:ascii="Arial Narrow" w:hAnsi="Arial Narrow" w:cstheme="minorHAnsi"/>
          <w:color w:val="333333"/>
          <w:shd w:val="clear" w:color="auto" w:fill="FFFFFF"/>
        </w:rPr>
        <w:t xml:space="preserve"> </w:t>
      </w:r>
      <w:r w:rsidRPr="00156DF6">
        <w:rPr>
          <w:rFonts w:ascii="Arial Narrow" w:hAnsi="Arial Narrow" w:cstheme="minorHAnsi"/>
          <w:color w:val="333333"/>
          <w:shd w:val="clear" w:color="auto" w:fill="FFFFFF"/>
        </w:rPr>
        <w:t>official recognition of exemption from federal income tax</w:t>
      </w:r>
      <w:r>
        <w:rPr>
          <w:rFonts w:ascii="Arial Narrow" w:hAnsi="Arial Narrow" w:cstheme="minorHAnsi"/>
          <w:color w:val="333333"/>
          <w:shd w:val="clear" w:color="auto" w:fill="FFFFFF"/>
        </w:rPr>
        <w:t xml:space="preserve"> </w:t>
      </w:r>
      <w:r w:rsidRPr="00156DF6">
        <w:rPr>
          <w:rFonts w:ascii="Arial Narrow" w:hAnsi="Arial Narrow" w:cstheme="minorHAnsi"/>
          <w:color w:val="333333"/>
          <w:shd w:val="clear" w:color="auto" w:fill="FFFFFF"/>
        </w:rPr>
        <w:t>under Section 501(c)(3) of the Internal Revenue Code</w:t>
      </w:r>
      <w:r>
        <w:rPr>
          <w:rFonts w:ascii="Arial Narrow" w:hAnsi="Arial Narrow" w:cstheme="minorHAnsi"/>
          <w:color w:val="333333"/>
          <w:shd w:val="clear" w:color="auto" w:fill="FFFFFF"/>
        </w:rPr>
        <w:t xml:space="preserve">. </w:t>
      </w:r>
      <w:r w:rsidRPr="00156DF6">
        <w:rPr>
          <w:rFonts w:ascii="Arial Narrow" w:hAnsi="Arial Narrow" w:cstheme="minorHAnsi"/>
          <w:color w:val="000000"/>
          <w:shd w:val="clear" w:color="auto" w:fill="FFFFFF"/>
        </w:rPr>
        <w:t xml:space="preserve">The letter </w:t>
      </w:r>
      <w:r>
        <w:rPr>
          <w:rFonts w:ascii="Arial Narrow" w:hAnsi="Arial Narrow" w:cstheme="minorHAnsi"/>
          <w:color w:val="000000"/>
          <w:shd w:val="clear" w:color="auto" w:fill="FFFFFF"/>
        </w:rPr>
        <w:t xml:space="preserve">will include date </w:t>
      </w:r>
      <w:r w:rsidRPr="00156DF6">
        <w:rPr>
          <w:rFonts w:ascii="Arial Narrow" w:hAnsi="Arial Narrow" w:cstheme="minorHAnsi"/>
          <w:color w:val="000000"/>
          <w:shd w:val="clear" w:color="auto" w:fill="FFFFFF"/>
        </w:rPr>
        <w:t>of the determination</w:t>
      </w:r>
      <w:r>
        <w:rPr>
          <w:rFonts w:ascii="Arial Narrow" w:hAnsi="Arial Narrow" w:cstheme="minorHAnsi"/>
          <w:color w:val="000000"/>
          <w:shd w:val="clear" w:color="auto" w:fill="FFFFFF"/>
        </w:rPr>
        <w:t>.</w:t>
      </w:r>
    </w:p>
    <w:p w:rsidR="000E3609" w:rsidRDefault="000E3609" w:rsidP="000E3609">
      <w:pPr>
        <w:ind w:left="720"/>
        <w:rPr>
          <w:rFonts w:ascii="Arial Narrow" w:hAnsi="Arial Narrow"/>
          <w:i/>
        </w:rPr>
      </w:pPr>
      <w:r w:rsidRPr="00EF3AD2">
        <w:rPr>
          <w:rFonts w:ascii="Arial Narrow" w:hAnsi="Arial Narrow" w:cstheme="minorHAnsi"/>
          <w:i/>
          <w:color w:val="FF0000"/>
          <w:shd w:val="clear" w:color="auto" w:fill="FFFFFF"/>
        </w:rPr>
        <w:t>(</w:t>
      </w:r>
      <w:r w:rsidRPr="00EF3AD2">
        <w:rPr>
          <w:rFonts w:ascii="Arial Narrow" w:hAnsi="Arial Narrow"/>
          <w:i/>
          <w:color w:val="FF0000"/>
        </w:rPr>
        <w:t xml:space="preserve">A Determination Letter is NOT </w:t>
      </w:r>
      <w:r>
        <w:rPr>
          <w:rFonts w:ascii="Arial Narrow" w:hAnsi="Arial Narrow"/>
          <w:i/>
          <w:color w:val="FF0000"/>
        </w:rPr>
        <w:t>the agency’s</w:t>
      </w:r>
      <w:r w:rsidRPr="00EF3AD2">
        <w:rPr>
          <w:rFonts w:ascii="Arial Narrow" w:hAnsi="Arial Narrow"/>
          <w:i/>
          <w:color w:val="FF0000"/>
        </w:rPr>
        <w:t xml:space="preserve"> Tax Exempt Letter</w:t>
      </w:r>
      <w:r>
        <w:rPr>
          <w:rFonts w:ascii="Arial Narrow" w:hAnsi="Arial Narrow"/>
          <w:i/>
          <w:color w:val="FF0000"/>
        </w:rPr>
        <w:t>)</w:t>
      </w:r>
      <w:r w:rsidRPr="00EF3AD2">
        <w:rPr>
          <w:rFonts w:ascii="Arial Narrow" w:hAnsi="Arial Narrow"/>
          <w:i/>
        </w:rPr>
        <w:t xml:space="preserve"> </w:t>
      </w:r>
    </w:p>
    <w:p w:rsidR="000E3609" w:rsidRPr="00EF3AD2" w:rsidRDefault="000E3609" w:rsidP="000E3609">
      <w:pPr>
        <w:rPr>
          <w:rFonts w:ascii="Arial Narrow" w:hAnsi="Arial Narrow"/>
          <w:i/>
        </w:rPr>
      </w:pPr>
    </w:p>
    <w:p w:rsidR="000E3609" w:rsidRDefault="000E3609" w:rsidP="000E3609">
      <w:pPr>
        <w:rPr>
          <w:rFonts w:ascii="Arial Narrow" w:eastAsiaTheme="minorHAnsi" w:hAnsi="Arial Narrow" w:cstheme="minorBidi"/>
          <w:b/>
        </w:rPr>
      </w:pPr>
      <w:r w:rsidRPr="00EF3AD2">
        <w:rPr>
          <w:rFonts w:ascii="Arial Narrow" w:hAnsi="Arial Narrow"/>
          <w:b/>
        </w:rPr>
        <w:t xml:space="preserve">___ </w:t>
      </w:r>
      <w:bookmarkStart w:id="2" w:name="_Hlk496270985"/>
      <w:r w:rsidRPr="00E70A37">
        <w:rPr>
          <w:rFonts w:ascii="Arial Narrow" w:eastAsiaTheme="minorHAnsi" w:hAnsi="Arial Narrow" w:cstheme="minorBidi"/>
          <w:b/>
        </w:rPr>
        <w:t>Organization Budget to Actual Report</w:t>
      </w:r>
      <w:r>
        <w:rPr>
          <w:rFonts w:ascii="Arial Narrow" w:eastAsiaTheme="minorHAnsi" w:hAnsi="Arial Narrow" w:cstheme="minorBidi"/>
          <w:b/>
        </w:rPr>
        <w:t xml:space="preserve"> </w:t>
      </w:r>
      <w:r w:rsidRPr="00C04FCF">
        <w:rPr>
          <w:rFonts w:ascii="Arial Narrow" w:eastAsiaTheme="minorHAnsi" w:hAnsi="Arial Narrow" w:cstheme="minorBidi"/>
          <w:i/>
          <w:sz w:val="22"/>
          <w:szCs w:val="22"/>
        </w:rPr>
        <w:t>(This report should cover the same fiscal period as your IRS Form 990 and reviewed financial statement or audit)</w:t>
      </w:r>
      <w:r w:rsidRPr="00E70A37">
        <w:rPr>
          <w:rFonts w:ascii="Arial Narrow" w:eastAsiaTheme="minorHAnsi" w:hAnsi="Arial Narrow" w:cstheme="minorBidi"/>
        </w:rPr>
        <w:t xml:space="preserve"> </w:t>
      </w:r>
      <w:r>
        <w:rPr>
          <w:rFonts w:ascii="Arial Narrow" w:eastAsiaTheme="minorHAnsi" w:hAnsi="Arial Narrow" w:cstheme="minorBidi"/>
        </w:rPr>
        <w:t xml:space="preserve">      </w:t>
      </w:r>
    </w:p>
    <w:p w:rsidR="000E3609" w:rsidRPr="00E70A37" w:rsidRDefault="000E3609" w:rsidP="000E3609">
      <w:pPr>
        <w:ind w:left="720"/>
        <w:rPr>
          <w:rFonts w:ascii="Arial Narrow" w:eastAsiaTheme="minorHAnsi" w:hAnsi="Arial Narrow" w:cstheme="minorBidi"/>
        </w:rPr>
      </w:pPr>
      <w:r w:rsidRPr="00E70A37">
        <w:rPr>
          <w:rFonts w:ascii="Arial Narrow" w:eastAsiaTheme="minorHAnsi" w:hAnsi="Arial Narrow" w:cstheme="minorBidi"/>
        </w:rPr>
        <w:t>This report will compare estimated, budgeted projections</w:t>
      </w:r>
      <w:r>
        <w:rPr>
          <w:rFonts w:ascii="Arial Narrow" w:eastAsiaTheme="minorHAnsi" w:hAnsi="Arial Narrow" w:cstheme="minorBidi"/>
        </w:rPr>
        <w:t xml:space="preserve"> </w:t>
      </w:r>
      <w:r w:rsidRPr="00E70A37">
        <w:rPr>
          <w:rFonts w:ascii="Arial Narrow" w:eastAsiaTheme="minorHAnsi" w:hAnsi="Arial Narrow" w:cstheme="minorBidi"/>
        </w:rPr>
        <w:t>with actual numbers achieved. Report must cover the same fiscal period as your IRS Form 990 and Financial Statement.</w:t>
      </w:r>
      <w:r>
        <w:rPr>
          <w:rFonts w:ascii="Arial Narrow" w:eastAsiaTheme="minorHAnsi" w:hAnsi="Arial Narrow" w:cstheme="minorBidi"/>
        </w:rPr>
        <w:t xml:space="preserve"> </w:t>
      </w:r>
    </w:p>
    <w:p w:rsidR="000E3609" w:rsidRPr="00E70A37" w:rsidRDefault="000E3609" w:rsidP="000E3609">
      <w:pPr>
        <w:spacing w:line="276" w:lineRule="auto"/>
        <w:ind w:left="720"/>
        <w:rPr>
          <w:rFonts w:eastAsiaTheme="minorHAnsi" w:cstheme="minorBidi"/>
          <w:sz w:val="20"/>
          <w:szCs w:val="20"/>
        </w:rPr>
      </w:pPr>
      <w:r w:rsidRPr="00E70A37">
        <w:rPr>
          <w:rFonts w:eastAsiaTheme="minorHAnsi" w:cstheme="minorBidi"/>
          <w:b/>
          <w:sz w:val="20"/>
          <w:szCs w:val="20"/>
        </w:rPr>
        <w:t>NOTE:</w:t>
      </w:r>
      <w:r w:rsidRPr="00E70A37">
        <w:rPr>
          <w:rFonts w:eastAsiaTheme="minorHAnsi" w:cstheme="minorBidi"/>
          <w:sz w:val="20"/>
          <w:szCs w:val="20"/>
        </w:rPr>
        <w:t xml:space="preserve"> </w:t>
      </w:r>
      <w:r w:rsidRPr="00E70A37">
        <w:rPr>
          <w:rFonts w:eastAsiaTheme="minorHAnsi" w:cstheme="minorBidi"/>
          <w:i/>
          <w:sz w:val="20"/>
          <w:szCs w:val="20"/>
        </w:rPr>
        <w:t>Audit is required for organizations with $250,000 or more in annual revenue. Third Party Financial Review Statement is required for organizations with less than -$250,000 in annual revenue.</w:t>
      </w:r>
    </w:p>
    <w:p w:rsidR="000E3609" w:rsidRDefault="000E3609" w:rsidP="000E3609">
      <w:pPr>
        <w:ind w:left="720" w:firstLine="60"/>
        <w:rPr>
          <w:rFonts w:ascii="Arial Narrow" w:hAnsi="Arial Narrow"/>
          <w:i/>
          <w:color w:val="FF0000"/>
        </w:rPr>
      </w:pPr>
      <w:r w:rsidRPr="00EF3AD2">
        <w:rPr>
          <w:rFonts w:ascii="Arial Narrow" w:hAnsi="Arial Narrow"/>
          <w:i/>
          <w:color w:val="FF0000"/>
        </w:rPr>
        <w:t>(</w:t>
      </w:r>
      <w:r>
        <w:rPr>
          <w:rFonts w:ascii="Arial Narrow" w:hAnsi="Arial Narrow"/>
          <w:i/>
          <w:color w:val="FF0000"/>
        </w:rPr>
        <w:t>We no longer require that you use the UW budget template. Please u</w:t>
      </w:r>
      <w:r w:rsidRPr="00EF3AD2">
        <w:rPr>
          <w:rFonts w:ascii="Arial Narrow" w:hAnsi="Arial Narrow"/>
          <w:i/>
          <w:color w:val="FF0000"/>
        </w:rPr>
        <w:t xml:space="preserve">pload </w:t>
      </w:r>
      <w:r>
        <w:rPr>
          <w:rFonts w:ascii="Arial Narrow" w:hAnsi="Arial Narrow"/>
          <w:i/>
          <w:color w:val="FF0000"/>
        </w:rPr>
        <w:t xml:space="preserve">your B&amp;A Report </w:t>
      </w:r>
      <w:r w:rsidRPr="00EF3AD2">
        <w:rPr>
          <w:rFonts w:ascii="Arial Narrow" w:hAnsi="Arial Narrow"/>
          <w:i/>
          <w:color w:val="FF0000"/>
        </w:rPr>
        <w:t xml:space="preserve">into </w:t>
      </w:r>
      <w:r>
        <w:rPr>
          <w:rFonts w:ascii="Arial Narrow" w:hAnsi="Arial Narrow"/>
          <w:i/>
          <w:color w:val="FF0000"/>
        </w:rPr>
        <w:t xml:space="preserve">the </w:t>
      </w:r>
      <w:r w:rsidRPr="00EF3AD2">
        <w:rPr>
          <w:rFonts w:ascii="Arial Narrow" w:hAnsi="Arial Narrow"/>
          <w:i/>
          <w:color w:val="FF0000"/>
        </w:rPr>
        <w:t>“Heart of Missouri United Way” section of your Apricot Organizational Profile)</w:t>
      </w:r>
      <w:bookmarkEnd w:id="2"/>
    </w:p>
    <w:p w:rsidR="000E3609" w:rsidRPr="00EF3AD2" w:rsidRDefault="000E3609" w:rsidP="000E3609">
      <w:pPr>
        <w:ind w:left="720"/>
        <w:rPr>
          <w:rFonts w:ascii="Arial Narrow" w:hAnsi="Arial Narrow"/>
          <w:i/>
          <w:color w:val="FF0000"/>
        </w:rPr>
      </w:pPr>
    </w:p>
    <w:p w:rsidR="000E3609" w:rsidRDefault="000E3609" w:rsidP="000E3609">
      <w:pPr>
        <w:rPr>
          <w:rFonts w:ascii="Arial Narrow" w:hAnsi="Arial Narrow"/>
          <w:b/>
        </w:rPr>
      </w:pPr>
      <w:r w:rsidRPr="00EF3AD2">
        <w:rPr>
          <w:rFonts w:ascii="Arial Narrow" w:hAnsi="Arial Narrow"/>
          <w:b/>
        </w:rPr>
        <w:t xml:space="preserve">___ Most recent IRS Form 990 </w:t>
      </w:r>
      <w:r>
        <w:rPr>
          <w:rFonts w:ascii="Arial Narrow" w:hAnsi="Arial Narrow"/>
          <w:b/>
        </w:rPr>
        <w:t xml:space="preserve"> or 990EZ </w:t>
      </w:r>
    </w:p>
    <w:p w:rsidR="000E3609" w:rsidRPr="00EF3AD2" w:rsidRDefault="000E3609" w:rsidP="000E3609">
      <w:pPr>
        <w:pStyle w:val="ListParagraph"/>
        <w:rPr>
          <w:rFonts w:ascii="Arial Narrow" w:hAnsi="Arial Narrow"/>
          <w:b/>
        </w:rPr>
      </w:pPr>
      <w:r w:rsidRPr="00EF3AD2">
        <w:rPr>
          <w:rFonts w:ascii="Arial Narrow" w:hAnsi="Arial Narrow"/>
        </w:rPr>
        <w:t xml:space="preserve">If the IRS does not require the organization to file the Form 990 </w:t>
      </w:r>
      <w:r>
        <w:rPr>
          <w:rFonts w:ascii="Arial Narrow" w:hAnsi="Arial Narrow"/>
        </w:rPr>
        <w:t xml:space="preserve">or 990EZ, </w:t>
      </w:r>
      <w:r w:rsidRPr="00EF3AD2">
        <w:rPr>
          <w:rFonts w:ascii="Arial Narrow" w:hAnsi="Arial Narrow"/>
        </w:rPr>
        <w:t xml:space="preserve"> you must </w:t>
      </w:r>
      <w:r>
        <w:rPr>
          <w:rFonts w:ascii="Arial Narrow" w:hAnsi="Arial Narrow"/>
        </w:rPr>
        <w:t xml:space="preserve">instead </w:t>
      </w:r>
      <w:r w:rsidRPr="00EF3AD2">
        <w:rPr>
          <w:rFonts w:ascii="Arial Narrow" w:hAnsi="Arial Narrow"/>
        </w:rPr>
        <w:t xml:space="preserve">complete and submit a </w:t>
      </w:r>
      <w:r w:rsidRPr="00EF3AD2">
        <w:rPr>
          <w:rFonts w:ascii="Arial Narrow" w:hAnsi="Arial Narrow"/>
          <w:b/>
        </w:rPr>
        <w:t xml:space="preserve">Pro Forma IRS Form 990. </w:t>
      </w:r>
    </w:p>
    <w:p w:rsidR="000E3609" w:rsidRPr="00EF3AD2" w:rsidRDefault="000E3609" w:rsidP="000E3609">
      <w:pPr>
        <w:pStyle w:val="ListParagraph"/>
        <w:rPr>
          <w:rFonts w:ascii="Arial Narrow" w:hAnsi="Arial Narrow"/>
          <w:b/>
        </w:rPr>
      </w:pPr>
      <w:r>
        <w:rPr>
          <w:rFonts w:ascii="Arial Narrow" w:hAnsi="Arial Narrow"/>
          <w:b/>
        </w:rPr>
        <w:t>To complete a</w:t>
      </w:r>
      <w:r w:rsidRPr="00EF3AD2">
        <w:rPr>
          <w:rFonts w:ascii="Arial Narrow" w:hAnsi="Arial Narrow"/>
          <w:b/>
        </w:rPr>
        <w:t xml:space="preserve"> Pro Forma IRS Form 990: </w:t>
      </w:r>
      <w:r w:rsidRPr="00EF3AD2">
        <w:rPr>
          <w:rFonts w:ascii="Arial Narrow" w:hAnsi="Arial Narrow"/>
        </w:rPr>
        <w:t>go to (</w:t>
      </w:r>
      <w:hyperlink r:id="rId7" w:history="1">
        <w:r w:rsidRPr="00EF3AD2">
          <w:rPr>
            <w:rStyle w:val="Hyperlink"/>
            <w:rFonts w:ascii="Arial Narrow" w:hAnsi="Arial Narrow"/>
          </w:rPr>
          <w:t>www.irs.gov</w:t>
        </w:r>
      </w:hyperlink>
      <w:r w:rsidRPr="00EF3AD2">
        <w:rPr>
          <w:rFonts w:ascii="Arial Narrow" w:hAnsi="Arial Narrow"/>
        </w:rPr>
        <w:t>), download a BLANK IRS Form 990 and complete the following sections:</w:t>
      </w:r>
    </w:p>
    <w:p w:rsidR="000E3609" w:rsidRPr="00EF3AD2" w:rsidRDefault="000E3609" w:rsidP="000E3609">
      <w:pPr>
        <w:pStyle w:val="ListParagraph"/>
        <w:numPr>
          <w:ilvl w:val="0"/>
          <w:numId w:val="1"/>
        </w:numPr>
        <w:rPr>
          <w:rFonts w:ascii="Arial Narrow" w:hAnsi="Arial Narrow"/>
          <w:b/>
        </w:rPr>
      </w:pPr>
      <w:r w:rsidRPr="00EF3AD2">
        <w:rPr>
          <w:rFonts w:ascii="Arial Narrow" w:hAnsi="Arial Narrow"/>
        </w:rPr>
        <w:t xml:space="preserve">Page 1, Items A-M; </w:t>
      </w:r>
    </w:p>
    <w:p w:rsidR="000E3609" w:rsidRPr="00EF3AD2" w:rsidRDefault="000E3609" w:rsidP="000E3609">
      <w:pPr>
        <w:pStyle w:val="ListParagraph"/>
        <w:numPr>
          <w:ilvl w:val="0"/>
          <w:numId w:val="1"/>
        </w:numPr>
        <w:rPr>
          <w:rFonts w:ascii="Arial Narrow" w:hAnsi="Arial Narrow"/>
          <w:b/>
        </w:rPr>
      </w:pPr>
      <w:r w:rsidRPr="00EF3AD2">
        <w:rPr>
          <w:rFonts w:ascii="Arial Narrow" w:hAnsi="Arial Narrow"/>
        </w:rPr>
        <w:t xml:space="preserve">Part I (Summary) Lines 1-4 only; </w:t>
      </w:r>
    </w:p>
    <w:p w:rsidR="000E3609" w:rsidRPr="00EF3AD2" w:rsidRDefault="000E3609" w:rsidP="000E3609">
      <w:pPr>
        <w:pStyle w:val="ListParagraph"/>
        <w:numPr>
          <w:ilvl w:val="0"/>
          <w:numId w:val="1"/>
        </w:numPr>
        <w:rPr>
          <w:rFonts w:ascii="Arial Narrow" w:hAnsi="Arial Narrow"/>
          <w:b/>
        </w:rPr>
      </w:pPr>
      <w:r w:rsidRPr="00EF3AD2">
        <w:rPr>
          <w:rFonts w:ascii="Arial Narrow" w:hAnsi="Arial Narrow"/>
        </w:rPr>
        <w:t>Part II (Signature Block);</w:t>
      </w:r>
    </w:p>
    <w:p w:rsidR="000E3609" w:rsidRPr="00EF3AD2" w:rsidRDefault="000E3609" w:rsidP="000E3609">
      <w:pPr>
        <w:pStyle w:val="ListParagraph"/>
        <w:numPr>
          <w:ilvl w:val="0"/>
          <w:numId w:val="1"/>
        </w:numPr>
        <w:rPr>
          <w:rFonts w:ascii="Arial Narrow" w:hAnsi="Arial Narrow"/>
          <w:b/>
        </w:rPr>
      </w:pPr>
      <w:r w:rsidRPr="00EF3AD2">
        <w:rPr>
          <w:rFonts w:ascii="Arial Narrow" w:hAnsi="Arial Narrow"/>
        </w:rPr>
        <w:t xml:space="preserve">Part VII (Compensation section A only); </w:t>
      </w:r>
    </w:p>
    <w:p w:rsidR="000E3609" w:rsidRPr="00EF3AD2" w:rsidRDefault="000E3609" w:rsidP="000E3609">
      <w:pPr>
        <w:pStyle w:val="ListParagraph"/>
        <w:numPr>
          <w:ilvl w:val="0"/>
          <w:numId w:val="1"/>
        </w:numPr>
        <w:rPr>
          <w:rFonts w:ascii="Arial Narrow" w:hAnsi="Arial Narrow"/>
          <w:b/>
        </w:rPr>
      </w:pPr>
      <w:r w:rsidRPr="00EF3AD2">
        <w:rPr>
          <w:rFonts w:ascii="Arial Narrow" w:hAnsi="Arial Narrow"/>
        </w:rPr>
        <w:t xml:space="preserve">Part VIII (Statement of Revenues); </w:t>
      </w:r>
    </w:p>
    <w:p w:rsidR="000E3609" w:rsidRPr="00EF3AD2" w:rsidRDefault="000E3609" w:rsidP="000E3609">
      <w:pPr>
        <w:pStyle w:val="ListParagraph"/>
        <w:numPr>
          <w:ilvl w:val="0"/>
          <w:numId w:val="1"/>
        </w:numPr>
        <w:rPr>
          <w:rFonts w:ascii="Arial Narrow" w:hAnsi="Arial Narrow"/>
          <w:b/>
        </w:rPr>
      </w:pPr>
      <w:r w:rsidRPr="00EF3AD2">
        <w:rPr>
          <w:rFonts w:ascii="Arial Narrow" w:hAnsi="Arial Narrow"/>
        </w:rPr>
        <w:t xml:space="preserve">Part IX (Statement of Functional Expenses), and </w:t>
      </w:r>
    </w:p>
    <w:p w:rsidR="000E3609" w:rsidRPr="00EF3AD2" w:rsidRDefault="000E3609" w:rsidP="000E3609">
      <w:pPr>
        <w:pStyle w:val="ListParagraph"/>
        <w:numPr>
          <w:ilvl w:val="0"/>
          <w:numId w:val="1"/>
        </w:numPr>
        <w:rPr>
          <w:rFonts w:ascii="Arial Narrow" w:hAnsi="Arial Narrow"/>
          <w:b/>
        </w:rPr>
      </w:pPr>
      <w:r w:rsidRPr="00EF3AD2">
        <w:rPr>
          <w:rFonts w:ascii="Arial Narrow" w:hAnsi="Arial Narrow"/>
        </w:rPr>
        <w:t>Part XII (Financial Statements and Reporting)</w:t>
      </w:r>
    </w:p>
    <w:p w:rsidR="000E3609" w:rsidRPr="00EF3AD2" w:rsidRDefault="000E3609" w:rsidP="000E3609">
      <w:pPr>
        <w:ind w:firstLine="720"/>
        <w:rPr>
          <w:rFonts w:ascii="Arial Narrow" w:hAnsi="Arial Narrow"/>
          <w:i/>
        </w:rPr>
      </w:pPr>
      <w:proofErr w:type="gramStart"/>
      <w:r w:rsidRPr="00EF3AD2">
        <w:rPr>
          <w:rFonts w:ascii="Arial Narrow" w:hAnsi="Arial Narrow"/>
          <w:i/>
          <w:color w:val="FF0000"/>
        </w:rPr>
        <w:t xml:space="preserve">All </w:t>
      </w:r>
      <w:r>
        <w:rPr>
          <w:rFonts w:ascii="Arial Narrow" w:hAnsi="Arial Narrow"/>
          <w:i/>
          <w:color w:val="FF0000"/>
        </w:rPr>
        <w:t>of</w:t>
      </w:r>
      <w:proofErr w:type="gramEnd"/>
      <w:r>
        <w:rPr>
          <w:rFonts w:ascii="Arial Narrow" w:hAnsi="Arial Narrow"/>
          <w:i/>
          <w:color w:val="FF0000"/>
        </w:rPr>
        <w:t xml:space="preserve"> </w:t>
      </w:r>
      <w:r w:rsidRPr="00EF3AD2">
        <w:rPr>
          <w:rFonts w:ascii="Arial Narrow" w:hAnsi="Arial Narrow"/>
          <w:i/>
          <w:color w:val="FF0000"/>
        </w:rPr>
        <w:t>the above must be completed in accordance with the instructions for the IRS Form 990.</w:t>
      </w:r>
    </w:p>
    <w:p w:rsidR="000E3609" w:rsidRDefault="000E3609" w:rsidP="000E3609">
      <w:pPr>
        <w:rPr>
          <w:rFonts w:ascii="Arial Narrow" w:hAnsi="Arial Narrow"/>
          <w:b/>
        </w:rPr>
      </w:pPr>
    </w:p>
    <w:p w:rsidR="000E3609" w:rsidRPr="00B252CB" w:rsidRDefault="000E3609" w:rsidP="000E3609">
      <w:pPr>
        <w:rPr>
          <w:rFonts w:ascii="Arial Narrow" w:hAnsi="Arial Narrow"/>
          <w:i/>
          <w:color w:val="FF0000"/>
        </w:rPr>
      </w:pPr>
      <w:r w:rsidRPr="00B252CB">
        <w:rPr>
          <w:rFonts w:ascii="Arial Narrow" w:hAnsi="Arial Narrow"/>
          <w:b/>
          <w:i/>
        </w:rPr>
        <w:t xml:space="preserve">___ </w:t>
      </w:r>
      <w:r w:rsidRPr="00F767B8">
        <w:rPr>
          <w:rFonts w:ascii="Arial Narrow" w:hAnsi="Arial Narrow"/>
          <w:b/>
        </w:rPr>
        <w:t>211 Missouri Profile</w:t>
      </w:r>
      <w:r w:rsidRPr="00B252CB">
        <w:rPr>
          <w:rFonts w:ascii="Arial Narrow" w:hAnsi="Arial Narrow"/>
          <w:b/>
          <w:i/>
        </w:rPr>
        <w:t xml:space="preserve"> </w:t>
      </w:r>
      <w:r w:rsidRPr="00B252CB">
        <w:rPr>
          <w:rFonts w:ascii="Arial Narrow" w:hAnsi="Arial Narrow"/>
          <w:i/>
          <w:color w:val="FF0000"/>
        </w:rPr>
        <w:t xml:space="preserve">(Check your account, make sure the info. 211 uses </w:t>
      </w:r>
      <w:proofErr w:type="gramStart"/>
      <w:r w:rsidRPr="00B252CB">
        <w:rPr>
          <w:rFonts w:ascii="Arial Narrow" w:hAnsi="Arial Narrow"/>
          <w:i/>
          <w:color w:val="FF0000"/>
        </w:rPr>
        <w:t>is</w:t>
      </w:r>
      <w:proofErr w:type="gramEnd"/>
      <w:r w:rsidRPr="00B252CB">
        <w:rPr>
          <w:rFonts w:ascii="Arial Narrow" w:hAnsi="Arial Narrow"/>
          <w:i/>
          <w:color w:val="FF0000"/>
        </w:rPr>
        <w:t xml:space="preserve"> current)</w:t>
      </w:r>
    </w:p>
    <w:p w:rsidR="000E3609" w:rsidRDefault="000E3609" w:rsidP="000E3609">
      <w:pPr>
        <w:ind w:left="720"/>
        <w:rPr>
          <w:rFonts w:ascii="Arial Narrow" w:hAnsi="Arial Narrow"/>
        </w:rPr>
      </w:pPr>
      <w:r w:rsidRPr="00F767B8">
        <w:rPr>
          <w:rFonts w:ascii="Arial Narrow" w:hAnsi="Arial Narrow"/>
        </w:rPr>
        <w:t xml:space="preserve">Go to </w:t>
      </w:r>
      <w:hyperlink r:id="rId8" w:history="1">
        <w:r w:rsidRPr="00F767B8">
          <w:rPr>
            <w:rStyle w:val="Hyperlink"/>
            <w:rFonts w:ascii="Arial Narrow" w:hAnsi="Arial Narrow"/>
          </w:rPr>
          <w:t>http://www.211helps.org</w:t>
        </w:r>
      </w:hyperlink>
      <w:r w:rsidRPr="00F767B8">
        <w:rPr>
          <w:rFonts w:ascii="Arial Narrow" w:hAnsi="Arial Narrow"/>
        </w:rPr>
        <w:t xml:space="preserve"> Click “Search Directory”, “Search”, “My Account”. </w:t>
      </w:r>
    </w:p>
    <w:p w:rsidR="000E3609" w:rsidRPr="00F767B8" w:rsidRDefault="000E3609" w:rsidP="000E3609">
      <w:pPr>
        <w:ind w:left="720"/>
        <w:rPr>
          <w:rFonts w:ascii="Arial Narrow" w:hAnsi="Arial Narrow"/>
        </w:rPr>
      </w:pPr>
      <w:r>
        <w:rPr>
          <w:rFonts w:ascii="Arial Narrow" w:hAnsi="Arial Narrow"/>
        </w:rPr>
        <w:t xml:space="preserve">If you need assistance please contact Kate Rollins, Central Region Accounts Rep., </w:t>
      </w:r>
      <w:r>
        <w:t xml:space="preserve">at </w:t>
      </w:r>
      <w:hyperlink r:id="rId9" w:history="1">
        <w:r>
          <w:rPr>
            <w:rStyle w:val="Hyperlink"/>
          </w:rPr>
          <w:t>kate.rollins@stl.unitedway.org</w:t>
        </w:r>
      </w:hyperlink>
      <w:r>
        <w:t xml:space="preserve"> or 314-242-1876.</w:t>
      </w:r>
    </w:p>
    <w:p w:rsidR="000E3609" w:rsidRDefault="000E3609" w:rsidP="000E3609">
      <w:pPr>
        <w:rPr>
          <w:rFonts w:ascii="Arial Narrow" w:hAnsi="Arial Narrow"/>
          <w:b/>
        </w:rPr>
      </w:pPr>
    </w:p>
    <w:p w:rsidR="000E3609" w:rsidRDefault="000E3609" w:rsidP="000E3609">
      <w:pPr>
        <w:rPr>
          <w:rFonts w:ascii="Arial Narrow" w:hAnsi="Arial Narrow"/>
          <w:b/>
        </w:rPr>
      </w:pPr>
    </w:p>
    <w:p w:rsidR="000E3609" w:rsidRDefault="000E3609" w:rsidP="000E3609">
      <w:pPr>
        <w:rPr>
          <w:rFonts w:ascii="Arial Narrow" w:hAnsi="Arial Narrow"/>
          <w:b/>
        </w:rPr>
      </w:pPr>
    </w:p>
    <w:p w:rsidR="000E3609" w:rsidRPr="00C04FCF" w:rsidRDefault="000E3609" w:rsidP="000E3609">
      <w:pPr>
        <w:rPr>
          <w:rFonts w:ascii="Arial Narrow" w:eastAsiaTheme="minorHAnsi" w:hAnsi="Arial Narrow" w:cstheme="minorBidi"/>
          <w:sz w:val="22"/>
          <w:szCs w:val="22"/>
        </w:rPr>
      </w:pPr>
      <w:r w:rsidRPr="00EF3AD2">
        <w:rPr>
          <w:rFonts w:ascii="Arial Narrow" w:hAnsi="Arial Narrow"/>
          <w:b/>
        </w:rPr>
        <w:t xml:space="preserve">___ </w:t>
      </w:r>
      <w:r>
        <w:rPr>
          <w:rFonts w:ascii="Arial Narrow" w:hAnsi="Arial Narrow"/>
          <w:b/>
        </w:rPr>
        <w:t>Organization</w:t>
      </w:r>
      <w:r w:rsidRPr="00EF3AD2">
        <w:rPr>
          <w:rFonts w:ascii="Arial Narrow" w:hAnsi="Arial Narrow"/>
          <w:b/>
        </w:rPr>
        <w:t xml:space="preserve"> Financials </w:t>
      </w:r>
      <w:r w:rsidRPr="00C04FCF">
        <w:rPr>
          <w:rFonts w:ascii="Arial Narrow" w:eastAsiaTheme="minorHAnsi" w:hAnsi="Arial Narrow" w:cstheme="minorBidi"/>
          <w:i/>
          <w:sz w:val="22"/>
          <w:szCs w:val="22"/>
        </w:rPr>
        <w:t>(Must cover the same fiscal period as your IRS Form 990 and Budget to Actual Report)</w:t>
      </w:r>
      <w:r w:rsidRPr="00C04FCF">
        <w:rPr>
          <w:rFonts w:ascii="Arial Narrow" w:eastAsiaTheme="minorHAnsi" w:hAnsi="Arial Narrow" w:cstheme="minorBidi"/>
          <w:sz w:val="22"/>
          <w:szCs w:val="22"/>
        </w:rPr>
        <w:t xml:space="preserve">       </w:t>
      </w:r>
    </w:p>
    <w:p w:rsidR="000E3609" w:rsidRPr="007411D3" w:rsidRDefault="000E3609" w:rsidP="000E3609">
      <w:pPr>
        <w:rPr>
          <w:rFonts w:ascii="Arial Narrow" w:hAnsi="Arial Narrow"/>
        </w:rPr>
      </w:pPr>
      <w:r w:rsidRPr="007411D3">
        <w:rPr>
          <w:rFonts w:ascii="Arial Narrow" w:hAnsi="Arial Narrow"/>
        </w:rPr>
        <w:t>Please review the “Heart of Missouri United Way Financial Audit/Review Policy” to determine which you must submit</w:t>
      </w:r>
      <w:r>
        <w:rPr>
          <w:rFonts w:ascii="Arial Narrow" w:hAnsi="Arial Narrow"/>
        </w:rPr>
        <w:t>.</w:t>
      </w:r>
    </w:p>
    <w:p w:rsidR="000E3609" w:rsidRDefault="000E3609" w:rsidP="000E3609">
      <w:pPr>
        <w:rPr>
          <w:rFonts w:ascii="Arial Narrow" w:eastAsiaTheme="minorHAnsi" w:hAnsi="Arial Narrow" w:cstheme="minorBidi"/>
        </w:rPr>
      </w:pPr>
    </w:p>
    <w:p w:rsidR="000E3609" w:rsidRPr="00F767B8" w:rsidRDefault="000E3609" w:rsidP="000E3609">
      <w:pPr>
        <w:pStyle w:val="ListParagraph"/>
        <w:numPr>
          <w:ilvl w:val="0"/>
          <w:numId w:val="4"/>
        </w:numPr>
        <w:ind w:left="360"/>
        <w:rPr>
          <w:rFonts w:ascii="Arial Narrow" w:hAnsi="Arial Narrow"/>
          <w:i/>
          <w:color w:val="FF0000"/>
        </w:rPr>
      </w:pPr>
      <w:r w:rsidRPr="00F767B8">
        <w:rPr>
          <w:rFonts w:ascii="Arial Narrow" w:hAnsi="Arial Narrow"/>
          <w:b/>
        </w:rPr>
        <w:t>Annual Financial Audit including Management Letter</w:t>
      </w:r>
    </w:p>
    <w:p w:rsidR="000E3609" w:rsidRPr="00EF3AD2" w:rsidRDefault="000E3609" w:rsidP="000E3609">
      <w:pPr>
        <w:pStyle w:val="ListParagraph"/>
        <w:numPr>
          <w:ilvl w:val="0"/>
          <w:numId w:val="2"/>
        </w:numPr>
        <w:ind w:left="720"/>
        <w:rPr>
          <w:rFonts w:ascii="Arial Narrow" w:hAnsi="Arial Narrow"/>
          <w:b/>
        </w:rPr>
      </w:pPr>
      <w:bookmarkStart w:id="3" w:name="_Hlk495486734"/>
      <w:r w:rsidRPr="00EF3AD2">
        <w:rPr>
          <w:rFonts w:ascii="Arial Narrow" w:hAnsi="Arial Narrow"/>
          <w:b/>
          <w:bCs/>
        </w:rPr>
        <w:t>Management Letter requirement clarification:</w:t>
      </w:r>
    </w:p>
    <w:p w:rsidR="000E3609" w:rsidRPr="00B252CB" w:rsidRDefault="000E3609" w:rsidP="000E3609">
      <w:pPr>
        <w:ind w:left="720"/>
        <w:rPr>
          <w:rFonts w:ascii="Arial Narrow" w:hAnsi="Arial Narrow"/>
          <w:b/>
          <w:i/>
        </w:rPr>
      </w:pPr>
      <w:r w:rsidRPr="00EF3AD2">
        <w:rPr>
          <w:rFonts w:ascii="Arial Narrow" w:hAnsi="Arial Narrow"/>
          <w:b/>
          <w:i/>
        </w:rPr>
        <w:t xml:space="preserve">If </w:t>
      </w:r>
      <w:r w:rsidRPr="00EF3AD2">
        <w:rPr>
          <w:rFonts w:ascii="Arial Narrow" w:hAnsi="Arial Narrow"/>
          <w:b/>
          <w:bCs/>
          <w:i/>
        </w:rPr>
        <w:t xml:space="preserve">material weaknesses and/or significant </w:t>
      </w:r>
      <w:r w:rsidRPr="00EF3AD2">
        <w:rPr>
          <w:rFonts w:ascii="Arial Narrow" w:hAnsi="Arial Narrow"/>
          <w:b/>
          <w:i/>
        </w:rPr>
        <w:t>deficiencies in internal control were identified:</w:t>
      </w:r>
      <w:r w:rsidRPr="00B252CB">
        <w:rPr>
          <w:rFonts w:ascii="Arial Narrow" w:hAnsi="Arial Narrow"/>
        </w:rPr>
        <w:t xml:space="preserve"> Audited Agencies </w:t>
      </w:r>
      <w:bookmarkEnd w:id="3"/>
      <w:r w:rsidRPr="00B252CB">
        <w:rPr>
          <w:rFonts w:ascii="Arial Narrow" w:hAnsi="Arial Narrow"/>
        </w:rPr>
        <w:t xml:space="preserve">with identified </w:t>
      </w:r>
      <w:bookmarkStart w:id="4" w:name="_Hlk495487282"/>
      <w:r w:rsidRPr="00B252CB">
        <w:rPr>
          <w:rFonts w:ascii="Arial Narrow" w:hAnsi="Arial Narrow"/>
          <w:bCs/>
        </w:rPr>
        <w:t>material weaknesses and/or significant</w:t>
      </w:r>
      <w:r w:rsidRPr="00B252CB">
        <w:rPr>
          <w:rFonts w:ascii="Arial Narrow" w:hAnsi="Arial Narrow"/>
          <w:b/>
          <w:bCs/>
        </w:rPr>
        <w:t xml:space="preserve"> </w:t>
      </w:r>
      <w:r w:rsidRPr="00B252CB">
        <w:rPr>
          <w:rFonts w:ascii="Arial Narrow" w:hAnsi="Arial Narrow"/>
        </w:rPr>
        <w:t xml:space="preserve">deficiencies in internal control </w:t>
      </w:r>
      <w:bookmarkEnd w:id="4"/>
      <w:r w:rsidRPr="00B252CB">
        <w:rPr>
          <w:rFonts w:ascii="Arial Narrow" w:hAnsi="Arial Narrow"/>
        </w:rPr>
        <w:t>will submit a copy of the “Management Letter” received from their auditor.</w:t>
      </w:r>
    </w:p>
    <w:p w:rsidR="000E3609" w:rsidRPr="00F767B8" w:rsidRDefault="000E3609" w:rsidP="000E3609">
      <w:pPr>
        <w:pStyle w:val="ListParagraph"/>
        <w:numPr>
          <w:ilvl w:val="0"/>
          <w:numId w:val="5"/>
        </w:numPr>
        <w:ind w:left="360"/>
        <w:rPr>
          <w:rFonts w:ascii="Arial Narrow" w:hAnsi="Arial Narrow"/>
          <w:b/>
          <w:sz w:val="20"/>
          <w:szCs w:val="20"/>
        </w:rPr>
      </w:pPr>
      <w:r w:rsidRPr="00F767B8">
        <w:rPr>
          <w:rFonts w:ascii="Arial Narrow" w:hAnsi="Arial Narrow"/>
          <w:b/>
        </w:rPr>
        <w:t xml:space="preserve">Third Party Financial Statement Review </w:t>
      </w:r>
      <w:bookmarkStart w:id="5" w:name="_Hlk495487882"/>
    </w:p>
    <w:p w:rsidR="000E3609" w:rsidRPr="00EF3AD2" w:rsidRDefault="000E3609" w:rsidP="000E3609">
      <w:pPr>
        <w:pStyle w:val="ListParagraph"/>
        <w:numPr>
          <w:ilvl w:val="0"/>
          <w:numId w:val="2"/>
        </w:numPr>
        <w:ind w:left="720"/>
        <w:rPr>
          <w:rFonts w:ascii="Arial Narrow" w:hAnsi="Arial Narrow"/>
          <w:b/>
        </w:rPr>
      </w:pPr>
      <w:r w:rsidRPr="00EF3AD2">
        <w:rPr>
          <w:rFonts w:ascii="Arial Narrow" w:hAnsi="Arial Narrow"/>
          <w:b/>
        </w:rPr>
        <w:t>Agencies falling under this requirement must also submit</w:t>
      </w:r>
      <w:bookmarkEnd w:id="5"/>
      <w:r w:rsidRPr="00EF3AD2">
        <w:rPr>
          <w:rFonts w:ascii="Arial Narrow" w:hAnsi="Arial Narrow"/>
          <w:b/>
        </w:rPr>
        <w:t xml:space="preserve"> the following:</w:t>
      </w:r>
    </w:p>
    <w:p w:rsidR="000E3609" w:rsidRDefault="000E3609" w:rsidP="000E3609">
      <w:pPr>
        <w:rPr>
          <w:rFonts w:ascii="Arial Narrow" w:hAnsi="Arial Narrow"/>
        </w:rPr>
      </w:pPr>
    </w:p>
    <w:p w:rsidR="000E3609" w:rsidRPr="00C04FCF" w:rsidRDefault="000E3609" w:rsidP="000E3609">
      <w:pPr>
        <w:ind w:left="360"/>
        <w:rPr>
          <w:rFonts w:ascii="Arial Narrow" w:hAnsi="Arial Narrow"/>
          <w:i/>
          <w:sz w:val="22"/>
          <w:szCs w:val="22"/>
        </w:rPr>
      </w:pPr>
      <w:r w:rsidRPr="00F6686F">
        <w:rPr>
          <w:rFonts w:ascii="Arial Narrow" w:hAnsi="Arial Narrow"/>
        </w:rPr>
        <w:t xml:space="preserve">___ </w:t>
      </w:r>
      <w:r w:rsidRPr="00F6686F">
        <w:rPr>
          <w:rFonts w:ascii="Arial Narrow" w:hAnsi="Arial Narrow"/>
          <w:b/>
        </w:rPr>
        <w:t xml:space="preserve">Accounting and Reporting Policies and Procedures Questionnaire </w:t>
      </w:r>
      <w:r w:rsidRPr="00C04FCF">
        <w:rPr>
          <w:rFonts w:ascii="Arial Narrow" w:hAnsi="Arial Narrow"/>
          <w:i/>
          <w:sz w:val="22"/>
          <w:szCs w:val="22"/>
        </w:rPr>
        <w:t>(Sent as an attachment with this Certification Requirements Document)</w:t>
      </w:r>
    </w:p>
    <w:p w:rsidR="000E3609" w:rsidRDefault="000E3609" w:rsidP="000E3609">
      <w:pPr>
        <w:ind w:firstLine="360"/>
        <w:rPr>
          <w:rFonts w:ascii="Arial Narrow" w:hAnsi="Arial Narrow"/>
          <w:b/>
        </w:rPr>
      </w:pPr>
      <w:r w:rsidRPr="00F6686F">
        <w:rPr>
          <w:rFonts w:ascii="Arial Narrow" w:hAnsi="Arial Narrow"/>
        </w:rPr>
        <w:t>Only required for agency’s who submit a Third Party Financial Statement Review</w:t>
      </w:r>
      <w:r>
        <w:rPr>
          <w:rFonts w:ascii="Arial Narrow" w:hAnsi="Arial Narrow"/>
          <w:b/>
        </w:rPr>
        <w:t xml:space="preserve"> </w:t>
      </w:r>
    </w:p>
    <w:p w:rsidR="000E3609" w:rsidRPr="00F6686F" w:rsidRDefault="000E3609" w:rsidP="000E3609">
      <w:pPr>
        <w:ind w:left="360"/>
        <w:rPr>
          <w:rFonts w:ascii="Arial Narrow" w:hAnsi="Arial Narrow"/>
          <w:b/>
        </w:rPr>
      </w:pPr>
      <w:r w:rsidRPr="00EF3AD2">
        <w:rPr>
          <w:rFonts w:ascii="Arial Narrow" w:hAnsi="Arial Narrow"/>
          <w:i/>
          <w:color w:val="FF0000"/>
        </w:rPr>
        <w:t>(</w:t>
      </w:r>
      <w:r>
        <w:rPr>
          <w:rFonts w:ascii="Arial Narrow" w:hAnsi="Arial Narrow"/>
          <w:i/>
          <w:color w:val="FF0000"/>
        </w:rPr>
        <w:t>Upload your completed ARPPQ to the</w:t>
      </w:r>
      <w:r w:rsidRPr="00EF3AD2">
        <w:rPr>
          <w:rFonts w:ascii="Arial Narrow" w:hAnsi="Arial Narrow"/>
          <w:i/>
          <w:color w:val="FF0000"/>
        </w:rPr>
        <w:t xml:space="preserve"> “Heart of Missouri United Way” section of your Apricot Organization Profile</w:t>
      </w:r>
      <w:r>
        <w:rPr>
          <w:rFonts w:ascii="Arial Narrow" w:hAnsi="Arial Narrow"/>
          <w:i/>
          <w:color w:val="FF0000"/>
        </w:rPr>
        <w:t>)</w:t>
      </w:r>
      <w:r w:rsidRPr="00F6686F">
        <w:rPr>
          <w:rFonts w:ascii="Arial Narrow" w:hAnsi="Arial Narrow"/>
          <w:b/>
        </w:rPr>
        <w:t xml:space="preserve"> </w:t>
      </w:r>
    </w:p>
    <w:p w:rsidR="000E3609" w:rsidRDefault="000E3609" w:rsidP="000E3609">
      <w:pPr>
        <w:rPr>
          <w:rFonts w:ascii="Arial Narrow" w:hAnsi="Arial Narrow"/>
          <w:b/>
        </w:rPr>
      </w:pPr>
      <w:r w:rsidRPr="00EF3AD2">
        <w:rPr>
          <w:rFonts w:ascii="Arial Narrow" w:hAnsi="Arial Narrow"/>
          <w:b/>
          <w:i/>
          <w:noProof/>
        </w:rPr>
        <mc:AlternateContent>
          <mc:Choice Requires="wps">
            <w:drawing>
              <wp:anchor distT="0" distB="0" distL="114300" distR="114300" simplePos="0" relativeHeight="251659264" behindDoc="0" locked="0" layoutInCell="1" allowOverlap="1" wp14:anchorId="52E6EEB0" wp14:editId="005FBCAB">
                <wp:simplePos x="0" y="0"/>
                <wp:positionH relativeFrom="column">
                  <wp:posOffset>-219075</wp:posOffset>
                </wp:positionH>
                <wp:positionV relativeFrom="paragraph">
                  <wp:posOffset>101601</wp:posOffset>
                </wp:positionV>
                <wp:extent cx="6353175" cy="3200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353175" cy="3200400"/>
                        </a:xfrm>
                        <a:prstGeom prst="rect">
                          <a:avLst/>
                        </a:prstGeom>
                        <a:solidFill>
                          <a:sysClr val="window" lastClr="FFFFFF"/>
                        </a:solidFill>
                        <a:ln w="6350">
                          <a:solidFill>
                            <a:prstClr val="black"/>
                          </a:solidFill>
                        </a:ln>
                      </wps:spPr>
                      <wps:txbx>
                        <w:txbxContent>
                          <w:p w:rsidR="000E3609" w:rsidRPr="007411D3" w:rsidRDefault="000E3609" w:rsidP="000E3609">
                            <w:pPr>
                              <w:jc w:val="center"/>
                              <w:rPr>
                                <w:rFonts w:ascii="Arial Narrow" w:hAnsi="Arial Narrow"/>
                                <w:b/>
                                <w:bCs/>
                              </w:rPr>
                            </w:pPr>
                            <w:bookmarkStart w:id="6" w:name="_Hlk496108522"/>
                            <w:r w:rsidRPr="007411D3">
                              <w:rPr>
                                <w:rFonts w:ascii="Arial Narrow" w:hAnsi="Arial Narrow"/>
                                <w:b/>
                                <w:bCs/>
                              </w:rPr>
                              <w:t xml:space="preserve">Heart of Missouri United Way </w:t>
                            </w:r>
                            <w:r>
                              <w:rPr>
                                <w:rFonts w:ascii="Arial Narrow" w:hAnsi="Arial Narrow"/>
                                <w:b/>
                                <w:bCs/>
                              </w:rPr>
                              <w:t>F</w:t>
                            </w:r>
                            <w:r w:rsidRPr="007411D3">
                              <w:rPr>
                                <w:rFonts w:ascii="Arial Narrow" w:hAnsi="Arial Narrow"/>
                                <w:b/>
                                <w:bCs/>
                              </w:rPr>
                              <w:t xml:space="preserve">inancial </w:t>
                            </w:r>
                            <w:r>
                              <w:rPr>
                                <w:rFonts w:ascii="Arial Narrow" w:hAnsi="Arial Narrow"/>
                                <w:b/>
                                <w:bCs/>
                              </w:rPr>
                              <w:t>A</w:t>
                            </w:r>
                            <w:r w:rsidRPr="007411D3">
                              <w:rPr>
                                <w:rFonts w:ascii="Arial Narrow" w:hAnsi="Arial Narrow"/>
                                <w:b/>
                                <w:bCs/>
                              </w:rPr>
                              <w:t>udit/</w:t>
                            </w:r>
                            <w:r>
                              <w:rPr>
                                <w:rFonts w:ascii="Arial Narrow" w:hAnsi="Arial Narrow"/>
                                <w:b/>
                                <w:bCs/>
                              </w:rPr>
                              <w:t>R</w:t>
                            </w:r>
                            <w:r w:rsidRPr="007411D3">
                              <w:rPr>
                                <w:rFonts w:ascii="Arial Narrow" w:hAnsi="Arial Narrow"/>
                                <w:b/>
                                <w:bCs/>
                              </w:rPr>
                              <w:t xml:space="preserve">eview </w:t>
                            </w:r>
                            <w:r>
                              <w:rPr>
                                <w:rFonts w:ascii="Arial Narrow" w:hAnsi="Arial Narrow"/>
                                <w:b/>
                                <w:bCs/>
                              </w:rPr>
                              <w:t>P</w:t>
                            </w:r>
                            <w:r w:rsidRPr="007411D3">
                              <w:rPr>
                                <w:rFonts w:ascii="Arial Narrow" w:hAnsi="Arial Narrow"/>
                                <w:b/>
                                <w:bCs/>
                              </w:rPr>
                              <w:t>olicy:</w:t>
                            </w:r>
                          </w:p>
                          <w:p w:rsidR="000E3609" w:rsidRPr="007411D3" w:rsidRDefault="000E3609" w:rsidP="000E3609">
                            <w:pPr>
                              <w:jc w:val="both"/>
                              <w:rPr>
                                <w:rFonts w:ascii="Arial Narrow" w:hAnsi="Arial Narrow"/>
                                <w:bCs/>
                                <w:sz w:val="22"/>
                                <w:szCs w:val="22"/>
                              </w:rPr>
                            </w:pPr>
                            <w:r w:rsidRPr="007411D3">
                              <w:rPr>
                                <w:rFonts w:ascii="Arial Narrow" w:hAnsi="Arial Narrow"/>
                                <w:bCs/>
                                <w:sz w:val="22"/>
                                <w:szCs w:val="22"/>
                              </w:rPr>
                              <w:t xml:space="preserve">HMUW’s requirements </w:t>
                            </w:r>
                            <w:r>
                              <w:rPr>
                                <w:rFonts w:ascii="Arial Narrow" w:hAnsi="Arial Narrow"/>
                                <w:bCs/>
                                <w:sz w:val="22"/>
                                <w:szCs w:val="22"/>
                              </w:rPr>
                              <w:t>align with those</w:t>
                            </w:r>
                            <w:r w:rsidRPr="007411D3">
                              <w:rPr>
                                <w:rFonts w:ascii="Arial Narrow" w:hAnsi="Arial Narrow"/>
                                <w:bCs/>
                                <w:sz w:val="22"/>
                                <w:szCs w:val="22"/>
                              </w:rPr>
                              <w:t xml:space="preserve"> set by Charitable Campaigns (</w:t>
                            </w:r>
                            <w:r>
                              <w:rPr>
                                <w:rFonts w:ascii="Arial Narrow" w:hAnsi="Arial Narrow"/>
                                <w:bCs/>
                                <w:sz w:val="22"/>
                                <w:szCs w:val="22"/>
                              </w:rPr>
                              <w:t xml:space="preserve">i.e. </w:t>
                            </w:r>
                            <w:r w:rsidRPr="007411D3">
                              <w:rPr>
                                <w:rFonts w:ascii="Arial Narrow" w:hAnsi="Arial Narrow"/>
                                <w:bCs/>
                                <w:sz w:val="22"/>
                                <w:szCs w:val="22"/>
                              </w:rPr>
                              <w:t>MSECC). If you are a certified partner, the policy is based on revenue benchmarks as set forth by Federal Policy. Some unique considerations are made and reviewed on an individual basis. Heart of Missouri United Way reserves the right to request/require further financial documentation(s) before approving or renewing certification.</w:t>
                            </w:r>
                          </w:p>
                          <w:p w:rsidR="000E3609" w:rsidRPr="007411D3" w:rsidRDefault="000E3609" w:rsidP="000E3609">
                            <w:pPr>
                              <w:jc w:val="both"/>
                              <w:rPr>
                                <w:rFonts w:ascii="Arial Narrow" w:hAnsi="Arial Narrow"/>
                                <w:bCs/>
                                <w:i/>
                                <w:sz w:val="22"/>
                                <w:szCs w:val="22"/>
                              </w:rPr>
                            </w:pPr>
                          </w:p>
                          <w:p w:rsidR="000E3609" w:rsidRPr="007411D3" w:rsidRDefault="000E3609" w:rsidP="000E3609">
                            <w:pPr>
                              <w:pStyle w:val="ListParagraph"/>
                              <w:numPr>
                                <w:ilvl w:val="0"/>
                                <w:numId w:val="3"/>
                              </w:numPr>
                              <w:jc w:val="both"/>
                              <w:rPr>
                                <w:rFonts w:ascii="Arial Narrow" w:hAnsi="Arial Narrow"/>
                                <w:b/>
                                <w:bCs/>
                              </w:rPr>
                            </w:pPr>
                            <w:r w:rsidRPr="007411D3">
                              <w:rPr>
                                <w:rFonts w:ascii="Arial Narrow" w:hAnsi="Arial Narrow"/>
                                <w:b/>
                                <w:bCs/>
                              </w:rPr>
                              <w:t>Annual Financial Audit Requirement:</w:t>
                            </w:r>
                          </w:p>
                          <w:p w:rsidR="000E3609" w:rsidRPr="007411D3" w:rsidRDefault="000E3609" w:rsidP="000E3609">
                            <w:pPr>
                              <w:pStyle w:val="ListParagraph"/>
                              <w:jc w:val="both"/>
                              <w:rPr>
                                <w:rFonts w:ascii="Arial Narrow" w:hAnsi="Arial Narrow"/>
                                <w:b/>
                                <w:bCs/>
                                <w:sz w:val="22"/>
                                <w:szCs w:val="22"/>
                                <w:u w:val="single"/>
                              </w:rPr>
                            </w:pPr>
                          </w:p>
                          <w:p w:rsidR="000E3609" w:rsidRPr="007411D3" w:rsidRDefault="000E3609" w:rsidP="000E3609">
                            <w:pPr>
                              <w:ind w:left="720"/>
                              <w:jc w:val="both"/>
                              <w:rPr>
                                <w:rFonts w:ascii="Arial Narrow" w:hAnsi="Arial Narrow"/>
                                <w:sz w:val="22"/>
                                <w:szCs w:val="22"/>
                              </w:rPr>
                            </w:pPr>
                            <w:r w:rsidRPr="007411D3">
                              <w:rPr>
                                <w:rFonts w:ascii="Arial Narrow" w:hAnsi="Arial Narrow"/>
                                <w:b/>
                                <w:bCs/>
                                <w:sz w:val="22"/>
                                <w:szCs w:val="22"/>
                              </w:rPr>
                              <w:t xml:space="preserve">Organizations with $250,000 or more in annual revenue, as reported on the IRS Form 990, are required to submit an annual audit of fiscal operations by an independent certified public accountant in accordance with Generally Accepted Auditing Standards (GAAS). </w:t>
                            </w:r>
                            <w:bookmarkStart w:id="7" w:name="_Hlk495071930"/>
                            <w:r w:rsidRPr="007411D3">
                              <w:rPr>
                                <w:rFonts w:ascii="Arial Narrow" w:hAnsi="Arial Narrow"/>
                                <w:sz w:val="22"/>
                                <w:szCs w:val="22"/>
                              </w:rPr>
                              <w:t>The audited financial statements and IRS Form 990 must be presented using the accrual method of accounting and cover the same fiscal period</w:t>
                            </w:r>
                            <w:bookmarkEnd w:id="7"/>
                            <w:r w:rsidRPr="007411D3">
                              <w:rPr>
                                <w:rFonts w:ascii="Arial Narrow" w:hAnsi="Arial Narrow"/>
                                <w:sz w:val="22"/>
                                <w:szCs w:val="22"/>
                              </w:rPr>
                              <w:t>.</w:t>
                            </w:r>
                          </w:p>
                          <w:p w:rsidR="000E3609" w:rsidRPr="007411D3" w:rsidRDefault="000E3609" w:rsidP="000E3609">
                            <w:pPr>
                              <w:pStyle w:val="ListParagraph"/>
                              <w:ind w:left="1440"/>
                              <w:jc w:val="both"/>
                              <w:rPr>
                                <w:rFonts w:ascii="Arial Narrow" w:hAnsi="Arial Narrow"/>
                                <w:b/>
                                <w:bCs/>
                                <w:sz w:val="22"/>
                                <w:szCs w:val="22"/>
                                <w:u w:val="single"/>
                              </w:rPr>
                            </w:pPr>
                          </w:p>
                          <w:p w:rsidR="000E3609" w:rsidRPr="007411D3" w:rsidRDefault="000E3609" w:rsidP="000E3609">
                            <w:pPr>
                              <w:pStyle w:val="ListParagraph"/>
                              <w:numPr>
                                <w:ilvl w:val="0"/>
                                <w:numId w:val="3"/>
                              </w:numPr>
                              <w:jc w:val="both"/>
                              <w:rPr>
                                <w:rFonts w:ascii="Arial Narrow" w:hAnsi="Arial Narrow"/>
                                <w:b/>
                                <w:bCs/>
                                <w:u w:val="single"/>
                              </w:rPr>
                            </w:pPr>
                            <w:r w:rsidRPr="007411D3">
                              <w:rPr>
                                <w:rFonts w:ascii="Arial Narrow" w:hAnsi="Arial Narrow"/>
                                <w:b/>
                                <w:bCs/>
                              </w:rPr>
                              <w:t>Third Party Financial Statement Review Requirement:</w:t>
                            </w:r>
                          </w:p>
                          <w:p w:rsidR="000E3609" w:rsidRPr="007411D3" w:rsidRDefault="000E3609" w:rsidP="000E3609">
                            <w:pPr>
                              <w:pStyle w:val="ListParagraph"/>
                              <w:jc w:val="both"/>
                              <w:rPr>
                                <w:rFonts w:ascii="Arial Narrow" w:hAnsi="Arial Narrow"/>
                                <w:b/>
                                <w:bCs/>
                                <w:sz w:val="22"/>
                                <w:szCs w:val="22"/>
                                <w:u w:val="single"/>
                              </w:rPr>
                            </w:pPr>
                          </w:p>
                          <w:p w:rsidR="000E3609" w:rsidRPr="007411D3" w:rsidRDefault="000E3609" w:rsidP="000E3609">
                            <w:pPr>
                              <w:ind w:left="720"/>
                              <w:jc w:val="both"/>
                              <w:rPr>
                                <w:rFonts w:ascii="Arial Narrow" w:hAnsi="Arial Narrow"/>
                                <w:b/>
                                <w:bCs/>
                                <w:sz w:val="22"/>
                                <w:szCs w:val="22"/>
                                <w:u w:val="single"/>
                              </w:rPr>
                            </w:pPr>
                            <w:r w:rsidRPr="007411D3">
                              <w:rPr>
                                <w:rFonts w:ascii="Arial Narrow" w:hAnsi="Arial Narrow"/>
                                <w:b/>
                                <w:bCs/>
                                <w:sz w:val="22"/>
                                <w:szCs w:val="22"/>
                              </w:rPr>
                              <w:t xml:space="preserve">Organizations with total revenue of less than $250,000, as reported on the IRS Form 990, are required to have a third party financial statement review, performed by a CPA and in accordance with Statements on Standards for Accounting and Review Services. </w:t>
                            </w:r>
                            <w:r w:rsidRPr="007411D3">
                              <w:rPr>
                                <w:rFonts w:ascii="Arial Narrow" w:hAnsi="Arial Narrow"/>
                                <w:sz w:val="22"/>
                                <w:szCs w:val="22"/>
                              </w:rPr>
                              <w:t>The reviewed financial statements and IRS Form 990 must be presented using the accrual method of accounting and cover the same fiscal</w:t>
                            </w:r>
                            <w:bookmarkEnd w:id="6"/>
                            <w:r w:rsidRPr="007411D3">
                              <w:rPr>
                                <w:rFonts w:ascii="Arial Narrow" w:hAnsi="Arial Narrow"/>
                                <w:sz w:val="22"/>
                                <w:szCs w:val="22"/>
                              </w:rPr>
                              <w:t xml:space="preserve"> period.</w:t>
                            </w:r>
                          </w:p>
                          <w:p w:rsidR="000E3609" w:rsidRDefault="000E3609" w:rsidP="000E3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E6EEB0" id="_x0000_t202" coordsize="21600,21600" o:spt="202" path="m,l,21600r21600,l21600,xe">
                <v:stroke joinstyle="miter"/>
                <v:path gradientshapeok="t" o:connecttype="rect"/>
              </v:shapetype>
              <v:shape id="Text Box 3" o:spid="_x0000_s1026" type="#_x0000_t202" style="position:absolute;margin-left:-17.25pt;margin-top:8pt;width:500.25pt;height:2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" fillcolor="window" strokeweight=".5pt">
                <v:textbox>
                  <w:txbxContent>
                    <w:p w:rsidR="000E3609" w:rsidRPr="007411D3" w:rsidRDefault="000E3609" w:rsidP="000E3609">
                      <w:pPr>
                        <w:jc w:val="center"/>
                        <w:rPr>
                          <w:rFonts w:ascii="Arial Narrow" w:hAnsi="Arial Narrow"/>
                          <w:b/>
                          <w:bCs/>
                        </w:rPr>
                      </w:pPr>
                      <w:bookmarkStart w:id="8" w:name="_Hlk496108522"/>
                      <w:r w:rsidRPr="007411D3">
                        <w:rPr>
                          <w:rFonts w:ascii="Arial Narrow" w:hAnsi="Arial Narrow"/>
                          <w:b/>
                          <w:bCs/>
                        </w:rPr>
                        <w:t xml:space="preserve">Heart of Missouri United Way </w:t>
                      </w:r>
                      <w:r>
                        <w:rPr>
                          <w:rFonts w:ascii="Arial Narrow" w:hAnsi="Arial Narrow"/>
                          <w:b/>
                          <w:bCs/>
                        </w:rPr>
                        <w:t>F</w:t>
                      </w:r>
                      <w:r w:rsidRPr="007411D3">
                        <w:rPr>
                          <w:rFonts w:ascii="Arial Narrow" w:hAnsi="Arial Narrow"/>
                          <w:b/>
                          <w:bCs/>
                        </w:rPr>
                        <w:t xml:space="preserve">inancial </w:t>
                      </w:r>
                      <w:r>
                        <w:rPr>
                          <w:rFonts w:ascii="Arial Narrow" w:hAnsi="Arial Narrow"/>
                          <w:b/>
                          <w:bCs/>
                        </w:rPr>
                        <w:t>A</w:t>
                      </w:r>
                      <w:r w:rsidRPr="007411D3">
                        <w:rPr>
                          <w:rFonts w:ascii="Arial Narrow" w:hAnsi="Arial Narrow"/>
                          <w:b/>
                          <w:bCs/>
                        </w:rPr>
                        <w:t>udit/</w:t>
                      </w:r>
                      <w:r>
                        <w:rPr>
                          <w:rFonts w:ascii="Arial Narrow" w:hAnsi="Arial Narrow"/>
                          <w:b/>
                          <w:bCs/>
                        </w:rPr>
                        <w:t>R</w:t>
                      </w:r>
                      <w:r w:rsidRPr="007411D3">
                        <w:rPr>
                          <w:rFonts w:ascii="Arial Narrow" w:hAnsi="Arial Narrow"/>
                          <w:b/>
                          <w:bCs/>
                        </w:rPr>
                        <w:t xml:space="preserve">eview </w:t>
                      </w:r>
                      <w:r>
                        <w:rPr>
                          <w:rFonts w:ascii="Arial Narrow" w:hAnsi="Arial Narrow"/>
                          <w:b/>
                          <w:bCs/>
                        </w:rPr>
                        <w:t>P</w:t>
                      </w:r>
                      <w:r w:rsidRPr="007411D3">
                        <w:rPr>
                          <w:rFonts w:ascii="Arial Narrow" w:hAnsi="Arial Narrow"/>
                          <w:b/>
                          <w:bCs/>
                        </w:rPr>
                        <w:t>olicy:</w:t>
                      </w:r>
                    </w:p>
                    <w:p w:rsidR="000E3609" w:rsidRPr="007411D3" w:rsidRDefault="000E3609" w:rsidP="000E3609">
                      <w:pPr>
                        <w:jc w:val="both"/>
                        <w:rPr>
                          <w:rFonts w:ascii="Arial Narrow" w:hAnsi="Arial Narrow"/>
                          <w:bCs/>
                          <w:sz w:val="22"/>
                          <w:szCs w:val="22"/>
                        </w:rPr>
                      </w:pPr>
                      <w:r w:rsidRPr="007411D3">
                        <w:rPr>
                          <w:rFonts w:ascii="Arial Narrow" w:hAnsi="Arial Narrow"/>
                          <w:bCs/>
                          <w:sz w:val="22"/>
                          <w:szCs w:val="22"/>
                        </w:rPr>
                        <w:t xml:space="preserve">HMUW’s requirements </w:t>
                      </w:r>
                      <w:r>
                        <w:rPr>
                          <w:rFonts w:ascii="Arial Narrow" w:hAnsi="Arial Narrow"/>
                          <w:bCs/>
                          <w:sz w:val="22"/>
                          <w:szCs w:val="22"/>
                        </w:rPr>
                        <w:t>align with those</w:t>
                      </w:r>
                      <w:r w:rsidRPr="007411D3">
                        <w:rPr>
                          <w:rFonts w:ascii="Arial Narrow" w:hAnsi="Arial Narrow"/>
                          <w:bCs/>
                          <w:sz w:val="22"/>
                          <w:szCs w:val="22"/>
                        </w:rPr>
                        <w:t xml:space="preserve"> set by Charitable Campaigns (</w:t>
                      </w:r>
                      <w:r>
                        <w:rPr>
                          <w:rFonts w:ascii="Arial Narrow" w:hAnsi="Arial Narrow"/>
                          <w:bCs/>
                          <w:sz w:val="22"/>
                          <w:szCs w:val="22"/>
                        </w:rPr>
                        <w:t xml:space="preserve">i.e. </w:t>
                      </w:r>
                      <w:r w:rsidRPr="007411D3">
                        <w:rPr>
                          <w:rFonts w:ascii="Arial Narrow" w:hAnsi="Arial Narrow"/>
                          <w:bCs/>
                          <w:sz w:val="22"/>
                          <w:szCs w:val="22"/>
                        </w:rPr>
                        <w:t>MSECC). If you are a certified partner, the policy is based on revenue benchmarks as set forth by Federal Policy. Some unique considerations are made and reviewed on an individual basis. Heart of Missouri United Way reserves the right to request/require further financial documentation(s) before approving or renewing certification.</w:t>
                      </w:r>
                    </w:p>
                    <w:p w:rsidR="000E3609" w:rsidRPr="007411D3" w:rsidRDefault="000E3609" w:rsidP="000E3609">
                      <w:pPr>
                        <w:jc w:val="both"/>
                        <w:rPr>
                          <w:rFonts w:ascii="Arial Narrow" w:hAnsi="Arial Narrow"/>
                          <w:bCs/>
                          <w:i/>
                          <w:sz w:val="22"/>
                          <w:szCs w:val="22"/>
                        </w:rPr>
                      </w:pPr>
                    </w:p>
                    <w:p w:rsidR="000E3609" w:rsidRPr="007411D3" w:rsidRDefault="000E3609" w:rsidP="000E3609">
                      <w:pPr>
                        <w:pStyle w:val="ListParagraph"/>
                        <w:numPr>
                          <w:ilvl w:val="0"/>
                          <w:numId w:val="3"/>
                        </w:numPr>
                        <w:jc w:val="both"/>
                        <w:rPr>
                          <w:rFonts w:ascii="Arial Narrow" w:hAnsi="Arial Narrow"/>
                          <w:b/>
                          <w:bCs/>
                        </w:rPr>
                      </w:pPr>
                      <w:r w:rsidRPr="007411D3">
                        <w:rPr>
                          <w:rFonts w:ascii="Arial Narrow" w:hAnsi="Arial Narrow"/>
                          <w:b/>
                          <w:bCs/>
                        </w:rPr>
                        <w:t>Annual Financial Audit Requirement:</w:t>
                      </w:r>
                    </w:p>
                    <w:p w:rsidR="000E3609" w:rsidRPr="007411D3" w:rsidRDefault="000E3609" w:rsidP="000E3609">
                      <w:pPr>
                        <w:pStyle w:val="ListParagraph"/>
                        <w:jc w:val="both"/>
                        <w:rPr>
                          <w:rFonts w:ascii="Arial Narrow" w:hAnsi="Arial Narrow"/>
                          <w:b/>
                          <w:bCs/>
                          <w:sz w:val="22"/>
                          <w:szCs w:val="22"/>
                          <w:u w:val="single"/>
                        </w:rPr>
                      </w:pPr>
                    </w:p>
                    <w:p w:rsidR="000E3609" w:rsidRPr="007411D3" w:rsidRDefault="000E3609" w:rsidP="000E3609">
                      <w:pPr>
                        <w:ind w:left="720"/>
                        <w:jc w:val="both"/>
                        <w:rPr>
                          <w:rFonts w:ascii="Arial Narrow" w:hAnsi="Arial Narrow"/>
                          <w:sz w:val="22"/>
                          <w:szCs w:val="22"/>
                        </w:rPr>
                      </w:pPr>
                      <w:r w:rsidRPr="007411D3">
                        <w:rPr>
                          <w:rFonts w:ascii="Arial Narrow" w:hAnsi="Arial Narrow"/>
                          <w:b/>
                          <w:bCs/>
                          <w:sz w:val="22"/>
                          <w:szCs w:val="22"/>
                        </w:rPr>
                        <w:t xml:space="preserve">Organizations with $250,000 or more in annual revenue, as reported on the IRS Form 990, are required to submit an annual audit of fiscal operations by an independent certified public accountant in accordance with Generally Accepted Auditing Standards (GAAS). </w:t>
                      </w:r>
                      <w:bookmarkStart w:id="9" w:name="_Hlk495071930"/>
                      <w:r w:rsidRPr="007411D3">
                        <w:rPr>
                          <w:rFonts w:ascii="Arial Narrow" w:hAnsi="Arial Narrow"/>
                          <w:sz w:val="22"/>
                          <w:szCs w:val="22"/>
                        </w:rPr>
                        <w:t>The audited financial statements and IRS Form 990 must be presented using the accrual method of accounting and cover the same fiscal period</w:t>
                      </w:r>
                      <w:bookmarkEnd w:id="9"/>
                      <w:r w:rsidRPr="007411D3">
                        <w:rPr>
                          <w:rFonts w:ascii="Arial Narrow" w:hAnsi="Arial Narrow"/>
                          <w:sz w:val="22"/>
                          <w:szCs w:val="22"/>
                        </w:rPr>
                        <w:t>.</w:t>
                      </w:r>
                    </w:p>
                    <w:p w:rsidR="000E3609" w:rsidRPr="007411D3" w:rsidRDefault="000E3609" w:rsidP="000E3609">
                      <w:pPr>
                        <w:pStyle w:val="ListParagraph"/>
                        <w:ind w:left="1440"/>
                        <w:jc w:val="both"/>
                        <w:rPr>
                          <w:rFonts w:ascii="Arial Narrow" w:hAnsi="Arial Narrow"/>
                          <w:b/>
                          <w:bCs/>
                          <w:sz w:val="22"/>
                          <w:szCs w:val="22"/>
                          <w:u w:val="single"/>
                        </w:rPr>
                      </w:pPr>
                    </w:p>
                    <w:p w:rsidR="000E3609" w:rsidRPr="007411D3" w:rsidRDefault="000E3609" w:rsidP="000E3609">
                      <w:pPr>
                        <w:pStyle w:val="ListParagraph"/>
                        <w:numPr>
                          <w:ilvl w:val="0"/>
                          <w:numId w:val="3"/>
                        </w:numPr>
                        <w:jc w:val="both"/>
                        <w:rPr>
                          <w:rFonts w:ascii="Arial Narrow" w:hAnsi="Arial Narrow"/>
                          <w:b/>
                          <w:bCs/>
                          <w:u w:val="single"/>
                        </w:rPr>
                      </w:pPr>
                      <w:r w:rsidRPr="007411D3">
                        <w:rPr>
                          <w:rFonts w:ascii="Arial Narrow" w:hAnsi="Arial Narrow"/>
                          <w:b/>
                          <w:bCs/>
                        </w:rPr>
                        <w:t>Third Party Financial Statement Review Requirement:</w:t>
                      </w:r>
                    </w:p>
                    <w:p w:rsidR="000E3609" w:rsidRPr="007411D3" w:rsidRDefault="000E3609" w:rsidP="000E3609">
                      <w:pPr>
                        <w:pStyle w:val="ListParagraph"/>
                        <w:jc w:val="both"/>
                        <w:rPr>
                          <w:rFonts w:ascii="Arial Narrow" w:hAnsi="Arial Narrow"/>
                          <w:b/>
                          <w:bCs/>
                          <w:sz w:val="22"/>
                          <w:szCs w:val="22"/>
                          <w:u w:val="single"/>
                        </w:rPr>
                      </w:pPr>
                    </w:p>
                    <w:p w:rsidR="000E3609" w:rsidRPr="007411D3" w:rsidRDefault="000E3609" w:rsidP="000E3609">
                      <w:pPr>
                        <w:ind w:left="720"/>
                        <w:jc w:val="both"/>
                        <w:rPr>
                          <w:rFonts w:ascii="Arial Narrow" w:hAnsi="Arial Narrow"/>
                          <w:b/>
                          <w:bCs/>
                          <w:sz w:val="22"/>
                          <w:szCs w:val="22"/>
                          <w:u w:val="single"/>
                        </w:rPr>
                      </w:pPr>
                      <w:r w:rsidRPr="007411D3">
                        <w:rPr>
                          <w:rFonts w:ascii="Arial Narrow" w:hAnsi="Arial Narrow"/>
                          <w:b/>
                          <w:bCs/>
                          <w:sz w:val="22"/>
                          <w:szCs w:val="22"/>
                        </w:rPr>
                        <w:t xml:space="preserve">Organizations with total revenue of less than $250,000, as reported on the IRS Form 990, are required to have a third party financial statement review, performed by a CPA and in accordance with Statements on Standards for Accounting and Review Services. </w:t>
                      </w:r>
                      <w:r w:rsidRPr="007411D3">
                        <w:rPr>
                          <w:rFonts w:ascii="Arial Narrow" w:hAnsi="Arial Narrow"/>
                          <w:sz w:val="22"/>
                          <w:szCs w:val="22"/>
                        </w:rPr>
                        <w:t>The reviewed financial statements and IRS Form 990 must be presented using the accrual method of accounting and cover the same fiscal</w:t>
                      </w:r>
                      <w:bookmarkEnd w:id="8"/>
                      <w:r w:rsidRPr="007411D3">
                        <w:rPr>
                          <w:rFonts w:ascii="Arial Narrow" w:hAnsi="Arial Narrow"/>
                          <w:sz w:val="22"/>
                          <w:szCs w:val="22"/>
                        </w:rPr>
                        <w:t xml:space="preserve"> period.</w:t>
                      </w:r>
                    </w:p>
                    <w:p w:rsidR="000E3609" w:rsidRDefault="000E3609" w:rsidP="000E3609"/>
                  </w:txbxContent>
                </v:textbox>
              </v:shape>
            </w:pict>
          </mc:Fallback>
        </mc:AlternateContent>
      </w:r>
    </w:p>
    <w:p w:rsidR="000E3609" w:rsidRDefault="000E3609" w:rsidP="000E3609">
      <w:pPr>
        <w:rPr>
          <w:rFonts w:ascii="Arial Narrow" w:hAnsi="Arial Narrow"/>
          <w:b/>
        </w:rPr>
      </w:pPr>
    </w:p>
    <w:p w:rsidR="000E3609" w:rsidRDefault="000E3609" w:rsidP="000E3609">
      <w:pPr>
        <w:rPr>
          <w:rFonts w:ascii="Arial Narrow" w:hAnsi="Arial Narrow"/>
          <w:b/>
        </w:rPr>
      </w:pPr>
    </w:p>
    <w:p w:rsidR="000E3609" w:rsidRDefault="000E3609" w:rsidP="000E3609">
      <w:pPr>
        <w:rPr>
          <w:rFonts w:ascii="Arial Narrow" w:hAnsi="Arial Narrow"/>
          <w:b/>
        </w:rPr>
      </w:pPr>
    </w:p>
    <w:p w:rsidR="000E3609" w:rsidRDefault="000E3609" w:rsidP="000E3609">
      <w:pPr>
        <w:rPr>
          <w:rFonts w:ascii="Arial Narrow" w:hAnsi="Arial Narrow"/>
          <w:b/>
        </w:rPr>
      </w:pPr>
    </w:p>
    <w:p w:rsidR="000E3609" w:rsidRDefault="000E3609" w:rsidP="000E3609">
      <w:pPr>
        <w:rPr>
          <w:rFonts w:ascii="Arial Narrow" w:hAnsi="Arial Narrow"/>
          <w:b/>
        </w:rPr>
      </w:pPr>
    </w:p>
    <w:p w:rsidR="000E3609" w:rsidRDefault="000E3609" w:rsidP="000E3609">
      <w:pPr>
        <w:rPr>
          <w:rFonts w:ascii="Arial Narrow" w:hAnsi="Arial Narrow"/>
          <w:b/>
        </w:rPr>
      </w:pPr>
    </w:p>
    <w:p w:rsidR="000E3609" w:rsidRDefault="000E3609" w:rsidP="000E3609">
      <w:pPr>
        <w:rPr>
          <w:rFonts w:ascii="Arial Narrow" w:hAnsi="Arial Narrow"/>
          <w:b/>
        </w:rPr>
      </w:pPr>
    </w:p>
    <w:p w:rsidR="000E3609" w:rsidRDefault="000E3609" w:rsidP="000E3609">
      <w:pPr>
        <w:rPr>
          <w:rFonts w:ascii="Arial Narrow" w:hAnsi="Arial Narrow"/>
          <w:b/>
        </w:rPr>
      </w:pPr>
    </w:p>
    <w:p w:rsidR="000E3609" w:rsidRDefault="000E3609" w:rsidP="000E3609">
      <w:pPr>
        <w:rPr>
          <w:rFonts w:ascii="Arial Narrow" w:hAnsi="Arial Narrow"/>
          <w:b/>
        </w:rPr>
      </w:pPr>
    </w:p>
    <w:p w:rsidR="000E3609" w:rsidRDefault="000E3609" w:rsidP="000E3609">
      <w:pPr>
        <w:rPr>
          <w:rFonts w:ascii="Arial Narrow" w:hAnsi="Arial Narrow"/>
          <w:b/>
        </w:rPr>
      </w:pPr>
    </w:p>
    <w:p w:rsidR="000E3609" w:rsidRDefault="000E3609" w:rsidP="000E3609">
      <w:pPr>
        <w:rPr>
          <w:rFonts w:ascii="Arial Narrow" w:hAnsi="Arial Narrow"/>
          <w:b/>
        </w:rPr>
      </w:pPr>
    </w:p>
    <w:p w:rsidR="000E3609" w:rsidRDefault="000E3609" w:rsidP="000E3609">
      <w:pPr>
        <w:rPr>
          <w:rFonts w:ascii="Arial Narrow" w:hAnsi="Arial Narrow"/>
          <w:b/>
        </w:rPr>
      </w:pPr>
    </w:p>
    <w:p w:rsidR="000E3609" w:rsidRDefault="000E3609" w:rsidP="000E3609">
      <w:pPr>
        <w:rPr>
          <w:rFonts w:ascii="Arial Narrow" w:hAnsi="Arial Narrow"/>
          <w:b/>
        </w:rPr>
      </w:pPr>
    </w:p>
    <w:p w:rsidR="000E3609" w:rsidRDefault="000E3609" w:rsidP="000E3609">
      <w:pPr>
        <w:rPr>
          <w:rFonts w:ascii="Arial Narrow" w:hAnsi="Arial Narrow"/>
          <w:b/>
        </w:rPr>
      </w:pPr>
    </w:p>
    <w:p w:rsidR="000E3609" w:rsidRDefault="000E3609" w:rsidP="000E3609">
      <w:pPr>
        <w:rPr>
          <w:rFonts w:ascii="Arial Narrow" w:hAnsi="Arial Narrow"/>
          <w:b/>
        </w:rPr>
      </w:pPr>
    </w:p>
    <w:p w:rsidR="000E3609" w:rsidRDefault="000E3609" w:rsidP="000E3609">
      <w:pPr>
        <w:rPr>
          <w:rFonts w:ascii="Arial Narrow" w:hAnsi="Arial Narrow"/>
          <w:b/>
        </w:rPr>
      </w:pPr>
    </w:p>
    <w:p w:rsidR="000E3609" w:rsidRDefault="000E3609" w:rsidP="000E3609">
      <w:pPr>
        <w:rPr>
          <w:rFonts w:ascii="Arial Narrow" w:hAnsi="Arial Narrow"/>
          <w:b/>
        </w:rPr>
      </w:pPr>
    </w:p>
    <w:p w:rsidR="000E3609" w:rsidRDefault="000E3609" w:rsidP="000E3609">
      <w:pPr>
        <w:rPr>
          <w:rFonts w:ascii="Arial Narrow" w:hAnsi="Arial Narrow"/>
          <w:b/>
        </w:rPr>
      </w:pPr>
    </w:p>
    <w:p w:rsidR="00E5249A" w:rsidRDefault="00E5249A"/>
    <w:sectPr w:rsidR="00E5249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609" w:rsidRDefault="000E3609" w:rsidP="000E3609">
      <w:r>
        <w:separator/>
      </w:r>
    </w:p>
  </w:endnote>
  <w:endnote w:type="continuationSeparator" w:id="0">
    <w:p w:rsidR="000E3609" w:rsidRDefault="000E3609" w:rsidP="000E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609" w:rsidRPr="0061360E" w:rsidRDefault="000E3609" w:rsidP="000E3609">
    <w:pPr>
      <w:pStyle w:val="Footer"/>
      <w:rPr>
        <w:i/>
        <w:color w:val="A6A6A6" w:themeColor="background1" w:themeShade="A6"/>
        <w:sz w:val="16"/>
        <w:szCs w:val="16"/>
      </w:rPr>
    </w:pPr>
    <w:r>
      <w:rPr>
        <w:i/>
        <w:color w:val="A6A6A6" w:themeColor="background1" w:themeShade="A6"/>
        <w:sz w:val="16"/>
        <w:szCs w:val="16"/>
      </w:rPr>
      <w:t>Revised: September 2018</w:t>
    </w:r>
  </w:p>
  <w:p w:rsidR="000E3609" w:rsidRDefault="000E3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609" w:rsidRDefault="000E3609" w:rsidP="000E3609">
      <w:r>
        <w:separator/>
      </w:r>
    </w:p>
  </w:footnote>
  <w:footnote w:type="continuationSeparator" w:id="0">
    <w:p w:rsidR="000E3609" w:rsidRDefault="000E3609" w:rsidP="000E3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609" w:rsidRPr="000E3609" w:rsidRDefault="000E3609" w:rsidP="000E3609">
    <w:pPr>
      <w:tabs>
        <w:tab w:val="center" w:pos="4680"/>
        <w:tab w:val="right" w:pos="9360"/>
      </w:tabs>
      <w:jc w:val="center"/>
    </w:pPr>
    <w:r w:rsidRPr="000E3609">
      <w:rPr>
        <w:rFonts w:ascii="Arial" w:eastAsia="Times New Roman" w:hAnsi="Arial" w:cs="Arial"/>
        <w:noProof/>
      </w:rPr>
      <w:drawing>
        <wp:inline distT="0" distB="0" distL="0" distR="0" wp14:anchorId="4C88BC93" wp14:editId="34B7212E">
          <wp:extent cx="1050202" cy="6175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UW-color-logo-lockup-VERTICAL-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561" cy="617730"/>
                  </a:xfrm>
                  <a:prstGeom prst="rect">
                    <a:avLst/>
                  </a:prstGeom>
                </pic:spPr>
              </pic:pic>
            </a:graphicData>
          </a:graphic>
        </wp:inline>
      </w:drawing>
    </w:r>
  </w:p>
  <w:p w:rsidR="000E3609" w:rsidRPr="000E3609" w:rsidRDefault="000E3609" w:rsidP="000E3609">
    <w:pPr>
      <w:tabs>
        <w:tab w:val="center" w:pos="4680"/>
        <w:tab w:val="right" w:pos="9360"/>
      </w:tabs>
      <w:jc w:val="center"/>
    </w:pPr>
  </w:p>
  <w:p w:rsidR="000E3609" w:rsidRPr="000E3609" w:rsidRDefault="000E3609" w:rsidP="000E3609">
    <w:pPr>
      <w:tabs>
        <w:tab w:val="center" w:pos="4680"/>
        <w:tab w:val="right" w:pos="9360"/>
      </w:tabs>
      <w:jc w:val="center"/>
      <w:rPr>
        <w:b/>
        <w:sz w:val="26"/>
        <w:szCs w:val="26"/>
      </w:rPr>
    </w:pPr>
    <w:r w:rsidRPr="000E3609">
      <w:rPr>
        <w:b/>
        <w:sz w:val="26"/>
        <w:szCs w:val="26"/>
      </w:rPr>
      <w:t xml:space="preserve">Requirement Guidelines and Checklist - Partner Agency Certification Renewal </w:t>
    </w:r>
  </w:p>
  <w:p w:rsidR="000E3609" w:rsidRPr="000E3609" w:rsidRDefault="000E3609" w:rsidP="000E3609">
    <w:pPr>
      <w:tabs>
        <w:tab w:val="center" w:pos="4680"/>
        <w:tab w:val="right" w:pos="9360"/>
      </w:tabs>
      <w:jc w:val="center"/>
    </w:pPr>
    <w:bookmarkStart w:id="10" w:name="_Hlk495487119"/>
    <w:bookmarkStart w:id="11" w:name="_Hlk495487120"/>
    <w:bookmarkStart w:id="12" w:name="_Hlk495487121"/>
    <w:r w:rsidRPr="000E3609">
      <w:t>By October 31</w:t>
    </w:r>
    <w:r w:rsidRPr="000E3609">
      <w:rPr>
        <w:vertAlign w:val="superscript"/>
      </w:rPr>
      <w:t>st</w:t>
    </w:r>
    <w:r w:rsidRPr="000E3609">
      <w:t>, please upload all required documents to your Apricot Organization Profile and update your Apricot Organization Profile fields</w:t>
    </w:r>
    <w:bookmarkEnd w:id="10"/>
    <w:bookmarkEnd w:id="11"/>
    <w:bookmarkEnd w:id="12"/>
    <w:r w:rsidRPr="000E3609">
      <w:t>.</w:t>
    </w:r>
  </w:p>
  <w:p w:rsidR="000E3609" w:rsidRPr="000E3609" w:rsidRDefault="000E3609" w:rsidP="000E3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30F9"/>
    <w:multiLevelType w:val="hybridMultilevel"/>
    <w:tmpl w:val="8CF29F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3B0771"/>
    <w:multiLevelType w:val="hybridMultilevel"/>
    <w:tmpl w:val="33D01D9E"/>
    <w:lvl w:ilvl="0" w:tplc="7AE06F4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A41C12"/>
    <w:multiLevelType w:val="hybridMultilevel"/>
    <w:tmpl w:val="AF12ED3A"/>
    <w:lvl w:ilvl="0" w:tplc="7C565AF4">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034127"/>
    <w:multiLevelType w:val="hybridMultilevel"/>
    <w:tmpl w:val="6784CD7E"/>
    <w:lvl w:ilvl="0" w:tplc="FAD66B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6B34A4"/>
    <w:multiLevelType w:val="hybridMultilevel"/>
    <w:tmpl w:val="3A845D3A"/>
    <w:lvl w:ilvl="0" w:tplc="E72042A4">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09"/>
    <w:rsid w:val="000E3609"/>
    <w:rsid w:val="004166CF"/>
    <w:rsid w:val="00E5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2CED9-1883-491A-9FD3-87A3B889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609"/>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609"/>
    <w:pPr>
      <w:tabs>
        <w:tab w:val="center" w:pos="4680"/>
        <w:tab w:val="right" w:pos="9360"/>
      </w:tabs>
    </w:pPr>
  </w:style>
  <w:style w:type="character" w:customStyle="1" w:styleId="HeaderChar">
    <w:name w:val="Header Char"/>
    <w:basedOn w:val="DefaultParagraphFont"/>
    <w:link w:val="Header"/>
    <w:uiPriority w:val="99"/>
    <w:rsid w:val="000E3609"/>
  </w:style>
  <w:style w:type="paragraph" w:styleId="Footer">
    <w:name w:val="footer"/>
    <w:basedOn w:val="Normal"/>
    <w:link w:val="FooterChar"/>
    <w:uiPriority w:val="99"/>
    <w:unhideWhenUsed/>
    <w:rsid w:val="000E3609"/>
    <w:pPr>
      <w:tabs>
        <w:tab w:val="center" w:pos="4680"/>
        <w:tab w:val="right" w:pos="9360"/>
      </w:tabs>
    </w:pPr>
  </w:style>
  <w:style w:type="character" w:customStyle="1" w:styleId="FooterChar">
    <w:name w:val="Footer Char"/>
    <w:basedOn w:val="DefaultParagraphFont"/>
    <w:link w:val="Footer"/>
    <w:uiPriority w:val="99"/>
    <w:rsid w:val="000E3609"/>
  </w:style>
  <w:style w:type="paragraph" w:styleId="ListParagraph">
    <w:name w:val="List Paragraph"/>
    <w:basedOn w:val="Normal"/>
    <w:uiPriority w:val="34"/>
    <w:qFormat/>
    <w:rsid w:val="000E3609"/>
    <w:pPr>
      <w:ind w:left="720"/>
      <w:contextualSpacing/>
    </w:pPr>
  </w:style>
  <w:style w:type="character" w:styleId="Hyperlink">
    <w:name w:val="Hyperlink"/>
    <w:basedOn w:val="DefaultParagraphFont"/>
    <w:uiPriority w:val="99"/>
    <w:unhideWhenUsed/>
    <w:rsid w:val="000E3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11hel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te.rollins@stl.unitedwa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Daviess</dc:creator>
  <cp:keywords/>
  <dc:description/>
  <cp:lastModifiedBy>Courtney Daviess</cp:lastModifiedBy>
  <cp:revision>1</cp:revision>
  <dcterms:created xsi:type="dcterms:W3CDTF">2018-10-01T21:31:00Z</dcterms:created>
  <dcterms:modified xsi:type="dcterms:W3CDTF">2018-10-01T21:36:00Z</dcterms:modified>
</cp:coreProperties>
</file>